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8035" w14:textId="62ED42C3" w:rsidR="00A74556" w:rsidRPr="00A74556" w:rsidRDefault="00D0384F" w:rsidP="00A74556">
      <w:pPr>
        <w:keepNext/>
        <w:spacing w:after="0" w:line="240" w:lineRule="auto"/>
        <w:outlineLvl w:val="0"/>
        <w:rPr>
          <w:rFonts w:ascii="Calibri" w:eastAsia="Times New Roman" w:hAnsi="Calibri" w:cs="Arial"/>
          <w:b/>
          <w:bCs/>
          <w:color w:val="4F81BD"/>
          <w:sz w:val="24"/>
          <w:szCs w:val="24"/>
        </w:rPr>
      </w:pPr>
      <w:r w:rsidRPr="00A74556">
        <w:rPr>
          <w:rFonts w:ascii="Calibri" w:eastAsia="Times New Roman" w:hAnsi="Calibri" w:cs="Arial"/>
          <w:b/>
          <w:bCs/>
          <w:sz w:val="24"/>
          <w:szCs w:val="24"/>
        </w:rPr>
        <w:t>Overview</w:t>
      </w:r>
      <w:r w:rsidR="00A74556" w:rsidRPr="00A74556">
        <w:rPr>
          <w:rFonts w:ascii="Calibri" w:eastAsia="Times New Roman" w:hAnsi="Calibri" w:cs="Arial"/>
          <w:b/>
          <w:bCs/>
          <w:sz w:val="24"/>
          <w:szCs w:val="24"/>
        </w:rPr>
        <w:t xml:space="preserve"> </w:t>
      </w:r>
    </w:p>
    <w:p w14:paraId="6FB8366A" w14:textId="0E5F98D7" w:rsidR="00A74556" w:rsidRPr="00A74556" w:rsidRDefault="00A74556" w:rsidP="00A74556">
      <w:pPr>
        <w:spacing w:after="0" w:line="240" w:lineRule="auto"/>
        <w:rPr>
          <w:rFonts w:ascii="Calibri" w:eastAsia="Times New Roman" w:hAnsi="Calibri" w:cs="Arial"/>
          <w:bCs/>
          <w:i/>
          <w:sz w:val="24"/>
          <w:szCs w:val="24"/>
        </w:rPr>
      </w:pPr>
      <w:r w:rsidRPr="00A74556">
        <w:rPr>
          <w:rFonts w:ascii="Calibri" w:eastAsia="Times New Roman" w:hAnsi="Calibri" w:cs="Arial"/>
          <w:sz w:val="24"/>
          <w:szCs w:val="24"/>
        </w:rPr>
        <w:t xml:space="preserve">KASBAH </w:t>
      </w:r>
      <w:r w:rsidRPr="00A74556">
        <w:rPr>
          <w:rFonts w:ascii="Calibri" w:eastAsia="Times New Roman" w:hAnsi="Calibri" w:cs="Arial"/>
          <w:bCs/>
          <w:sz w:val="24"/>
          <w:szCs w:val="24"/>
        </w:rPr>
        <w:t xml:space="preserve">continues to retain the name KASBAH and emphasise – ‘Supporting </w:t>
      </w:r>
      <w:r w:rsidRPr="00A74556">
        <w:rPr>
          <w:rFonts w:ascii="Calibri" w:eastAsia="Times New Roman" w:hAnsi="Calibri" w:cs="Arial"/>
          <w:b/>
          <w:bCs/>
          <w:sz w:val="24"/>
          <w:szCs w:val="24"/>
        </w:rPr>
        <w:t>People with Disabilities</w:t>
      </w:r>
      <w:r w:rsidRPr="00A74556">
        <w:rPr>
          <w:rFonts w:ascii="Calibri" w:eastAsia="Times New Roman" w:hAnsi="Calibri" w:cs="Arial"/>
          <w:bCs/>
          <w:sz w:val="24"/>
          <w:szCs w:val="24"/>
        </w:rPr>
        <w:t xml:space="preserve"> Towards Independence’ in publicity material rather than ‘Kent Association for Spina Bifida and Hydrocephalus’. ‘KASBAH’ is now more widely known and accepted as a universal service for people with physical and/or learning disabilities.</w:t>
      </w:r>
      <w:r w:rsidR="00BC309D">
        <w:rPr>
          <w:rFonts w:ascii="Calibri" w:eastAsia="Times New Roman" w:hAnsi="Calibri" w:cs="Arial"/>
          <w:bCs/>
          <w:sz w:val="24"/>
          <w:szCs w:val="24"/>
        </w:rPr>
        <w:t xml:space="preserve"> </w:t>
      </w:r>
      <w:r w:rsidR="00BC309D" w:rsidRPr="00BC309D">
        <w:rPr>
          <w:rFonts w:ascii="Calibri" w:eastAsia="Times New Roman" w:hAnsi="Calibri" w:cs="Arial"/>
          <w:bCs/>
          <w:sz w:val="24"/>
          <w:szCs w:val="24"/>
          <w:shd w:val="clear" w:color="auto" w:fill="DFC9EF"/>
        </w:rPr>
        <w:t>A new logo and image were designed and</w:t>
      </w:r>
      <w:r w:rsidR="00BC309D" w:rsidRPr="001152DD">
        <w:rPr>
          <w:rFonts w:ascii="Calibri" w:eastAsia="Times New Roman" w:hAnsi="Calibri" w:cs="Arial"/>
          <w:bCs/>
          <w:sz w:val="24"/>
          <w:szCs w:val="24"/>
          <w:shd w:val="clear" w:color="auto" w:fill="DFC9EF"/>
        </w:rPr>
        <w:t xml:space="preserve"> </w:t>
      </w:r>
      <w:r w:rsidR="00BC309D" w:rsidRPr="00BC309D">
        <w:rPr>
          <w:rFonts w:ascii="Calibri" w:eastAsia="Times New Roman" w:hAnsi="Calibri" w:cs="Arial"/>
          <w:bCs/>
          <w:sz w:val="24"/>
          <w:szCs w:val="24"/>
          <w:shd w:val="clear" w:color="auto" w:fill="DFC9EF"/>
        </w:rPr>
        <w:t>implemented in 2022.</w:t>
      </w:r>
    </w:p>
    <w:p w14:paraId="090C6417" w14:textId="77777777" w:rsidR="00A74556" w:rsidRPr="00A74556" w:rsidRDefault="00A74556" w:rsidP="00A74556">
      <w:pPr>
        <w:spacing w:after="0" w:line="240" w:lineRule="auto"/>
        <w:rPr>
          <w:rFonts w:ascii="Calibri" w:eastAsia="Times New Roman" w:hAnsi="Calibri" w:cs="Arial"/>
          <w:sz w:val="24"/>
          <w:szCs w:val="24"/>
        </w:rPr>
      </w:pPr>
    </w:p>
    <w:p w14:paraId="3B688944" w14:textId="3022CC66" w:rsidR="00A74556" w:rsidRPr="00A74556" w:rsidRDefault="0005424E" w:rsidP="00A74556">
      <w:pPr>
        <w:spacing w:after="0" w:line="240" w:lineRule="auto"/>
        <w:rPr>
          <w:rFonts w:ascii="Calibri" w:eastAsia="Times New Roman" w:hAnsi="Calibri" w:cs="Arial"/>
          <w:bCs/>
          <w:sz w:val="24"/>
          <w:szCs w:val="24"/>
        </w:rPr>
      </w:pPr>
      <w:r>
        <w:rPr>
          <w:rFonts w:ascii="Calibri" w:eastAsia="Times New Roman" w:hAnsi="Calibri" w:cs="Arial"/>
          <w:sz w:val="24"/>
          <w:szCs w:val="24"/>
        </w:rPr>
        <w:t>A</w:t>
      </w:r>
      <w:r w:rsidR="00A74556" w:rsidRPr="00A74556">
        <w:rPr>
          <w:rFonts w:ascii="Calibri" w:eastAsia="Times New Roman" w:hAnsi="Calibri" w:cs="Arial"/>
          <w:sz w:val="24"/>
          <w:szCs w:val="24"/>
        </w:rPr>
        <w:t xml:space="preserve">s the organisation continues to develop and new opportunities arise, </w:t>
      </w:r>
      <w:r w:rsidR="00A74556" w:rsidRPr="00A74556">
        <w:rPr>
          <w:rFonts w:ascii="Calibri" w:eastAsia="Times New Roman" w:hAnsi="Calibri" w:cs="Arial"/>
          <w:bCs/>
          <w:sz w:val="24"/>
          <w:szCs w:val="24"/>
        </w:rPr>
        <w:t xml:space="preserve">the organisation’s focus </w:t>
      </w:r>
      <w:r w:rsidR="008B3713">
        <w:rPr>
          <w:rFonts w:ascii="Calibri" w:eastAsia="Times New Roman" w:hAnsi="Calibri" w:cs="Arial"/>
          <w:bCs/>
          <w:sz w:val="24"/>
          <w:szCs w:val="24"/>
        </w:rPr>
        <w:t>remains</w:t>
      </w:r>
      <w:r w:rsidR="00A74556" w:rsidRPr="00A74556">
        <w:rPr>
          <w:rFonts w:ascii="Calibri" w:eastAsia="Times New Roman" w:hAnsi="Calibri" w:cs="Arial"/>
          <w:bCs/>
          <w:sz w:val="24"/>
          <w:szCs w:val="24"/>
        </w:rPr>
        <w:t xml:space="preserve"> </w:t>
      </w:r>
      <w:r w:rsidR="000B1783">
        <w:rPr>
          <w:rFonts w:ascii="Calibri" w:eastAsia="Times New Roman" w:hAnsi="Calibri" w:cs="Arial"/>
          <w:bCs/>
          <w:sz w:val="24"/>
          <w:szCs w:val="24"/>
        </w:rPr>
        <w:t>true to its ethos;</w:t>
      </w:r>
      <w:r w:rsidR="00A74556" w:rsidRPr="00A74556">
        <w:rPr>
          <w:rFonts w:ascii="Calibri" w:eastAsia="Times New Roman" w:hAnsi="Calibri" w:cs="Arial"/>
          <w:bCs/>
          <w:sz w:val="24"/>
          <w:szCs w:val="24"/>
        </w:rPr>
        <w:t xml:space="preserve"> promoting independence</w:t>
      </w:r>
      <w:r w:rsidR="008B3713">
        <w:rPr>
          <w:rFonts w:ascii="Calibri" w:eastAsia="Times New Roman" w:hAnsi="Calibri" w:cs="Arial"/>
          <w:bCs/>
          <w:sz w:val="24"/>
          <w:szCs w:val="24"/>
        </w:rPr>
        <w:t>,</w:t>
      </w:r>
      <w:r w:rsidR="00A74556" w:rsidRPr="00A74556">
        <w:rPr>
          <w:rFonts w:ascii="Calibri" w:eastAsia="Times New Roman" w:hAnsi="Calibri" w:cs="Arial"/>
          <w:bCs/>
          <w:sz w:val="24"/>
          <w:szCs w:val="24"/>
        </w:rPr>
        <w:t xml:space="preserve"> develop</w:t>
      </w:r>
      <w:r w:rsidR="000B1783">
        <w:rPr>
          <w:rFonts w:ascii="Calibri" w:eastAsia="Times New Roman" w:hAnsi="Calibri" w:cs="Arial"/>
          <w:bCs/>
          <w:sz w:val="24"/>
          <w:szCs w:val="24"/>
        </w:rPr>
        <w:t>ing</w:t>
      </w:r>
      <w:r w:rsidR="008B3713">
        <w:rPr>
          <w:rFonts w:ascii="Calibri" w:eastAsia="Times New Roman" w:hAnsi="Calibri" w:cs="Arial"/>
          <w:bCs/>
          <w:sz w:val="24"/>
          <w:szCs w:val="24"/>
        </w:rPr>
        <w:t xml:space="preserve"> </w:t>
      </w:r>
      <w:r w:rsidR="00A74556" w:rsidRPr="00A74556">
        <w:rPr>
          <w:rFonts w:ascii="Calibri" w:eastAsia="Times New Roman" w:hAnsi="Calibri" w:cs="Arial"/>
          <w:bCs/>
          <w:sz w:val="24"/>
          <w:szCs w:val="24"/>
        </w:rPr>
        <w:t>everyday skills</w:t>
      </w:r>
      <w:r w:rsidR="00DF535E">
        <w:rPr>
          <w:rFonts w:ascii="Calibri" w:eastAsia="Times New Roman" w:hAnsi="Calibri" w:cs="Arial"/>
          <w:bCs/>
          <w:sz w:val="24"/>
          <w:szCs w:val="24"/>
        </w:rPr>
        <w:t>,</w:t>
      </w:r>
      <w:r w:rsidR="00A74556" w:rsidRPr="00A74556">
        <w:rPr>
          <w:rFonts w:ascii="Calibri" w:eastAsia="Times New Roman" w:hAnsi="Calibri" w:cs="Arial"/>
          <w:bCs/>
          <w:sz w:val="24"/>
          <w:szCs w:val="24"/>
        </w:rPr>
        <w:t xml:space="preserve"> </w:t>
      </w:r>
      <w:r w:rsidR="008B3713">
        <w:rPr>
          <w:rFonts w:ascii="Calibri" w:eastAsia="Times New Roman" w:hAnsi="Calibri" w:cs="Arial"/>
          <w:bCs/>
          <w:sz w:val="24"/>
          <w:szCs w:val="24"/>
        </w:rPr>
        <w:t xml:space="preserve">and supporting </w:t>
      </w:r>
      <w:r w:rsidR="00A74556" w:rsidRPr="00A74556">
        <w:rPr>
          <w:rFonts w:ascii="Calibri" w:eastAsia="Times New Roman" w:hAnsi="Calibri" w:cs="Arial"/>
          <w:bCs/>
          <w:sz w:val="24"/>
          <w:szCs w:val="24"/>
        </w:rPr>
        <w:t>transition</w:t>
      </w:r>
      <w:r w:rsidR="000B1783">
        <w:rPr>
          <w:rFonts w:ascii="Calibri" w:eastAsia="Times New Roman" w:hAnsi="Calibri" w:cs="Arial"/>
          <w:bCs/>
          <w:sz w:val="24"/>
          <w:szCs w:val="24"/>
        </w:rPr>
        <w:t>s</w:t>
      </w:r>
      <w:r w:rsidR="00810B1F">
        <w:rPr>
          <w:rFonts w:ascii="Calibri" w:eastAsia="Times New Roman" w:hAnsi="Calibri" w:cs="Arial"/>
          <w:bCs/>
          <w:sz w:val="24"/>
          <w:szCs w:val="24"/>
        </w:rPr>
        <w:t xml:space="preserve">, alongside its </w:t>
      </w:r>
      <w:r w:rsidR="00D0384F">
        <w:rPr>
          <w:rFonts w:ascii="Calibri" w:eastAsia="Times New Roman" w:hAnsi="Calibri" w:cs="Arial"/>
          <w:bCs/>
          <w:sz w:val="24"/>
          <w:szCs w:val="24"/>
        </w:rPr>
        <w:t>core provision of free information, advice</w:t>
      </w:r>
      <w:r w:rsidR="00A7506D">
        <w:rPr>
          <w:rFonts w:ascii="Calibri" w:eastAsia="Times New Roman" w:hAnsi="Calibri" w:cs="Arial"/>
          <w:bCs/>
          <w:sz w:val="24"/>
          <w:szCs w:val="24"/>
        </w:rPr>
        <w:t>,</w:t>
      </w:r>
      <w:r w:rsidR="00D0384F">
        <w:rPr>
          <w:rFonts w:ascii="Calibri" w:eastAsia="Times New Roman" w:hAnsi="Calibri" w:cs="Arial"/>
          <w:bCs/>
          <w:sz w:val="24"/>
          <w:szCs w:val="24"/>
        </w:rPr>
        <w:t xml:space="preserve"> and guidance to any person </w:t>
      </w:r>
      <w:r w:rsidR="0032191A">
        <w:rPr>
          <w:rFonts w:ascii="Calibri" w:eastAsia="Times New Roman" w:hAnsi="Calibri" w:cs="Arial"/>
          <w:bCs/>
          <w:sz w:val="24"/>
          <w:szCs w:val="24"/>
        </w:rPr>
        <w:t>with a disability</w:t>
      </w:r>
      <w:r w:rsidR="00D0384F">
        <w:rPr>
          <w:rFonts w:ascii="Calibri" w:eastAsia="Times New Roman" w:hAnsi="Calibri" w:cs="Arial"/>
          <w:bCs/>
          <w:sz w:val="24"/>
          <w:szCs w:val="24"/>
        </w:rPr>
        <w:t xml:space="preserve"> in Kent </w:t>
      </w:r>
      <w:r w:rsidR="00810B1F">
        <w:rPr>
          <w:rFonts w:ascii="Calibri" w:eastAsia="Times New Roman" w:hAnsi="Calibri" w:cs="Arial"/>
          <w:bCs/>
          <w:sz w:val="24"/>
          <w:szCs w:val="24"/>
        </w:rPr>
        <w:t>(aged 0+).</w:t>
      </w:r>
    </w:p>
    <w:p w14:paraId="3466D769" w14:textId="77777777" w:rsidR="00A74556" w:rsidRPr="00A74556" w:rsidRDefault="00A74556" w:rsidP="00A74556">
      <w:pPr>
        <w:spacing w:after="0" w:line="240" w:lineRule="auto"/>
        <w:rPr>
          <w:rFonts w:ascii="Calibri" w:eastAsia="Times New Roman" w:hAnsi="Calibri" w:cs="Arial"/>
          <w:sz w:val="24"/>
          <w:szCs w:val="24"/>
        </w:rPr>
      </w:pPr>
    </w:p>
    <w:p w14:paraId="6862AB96" w14:textId="1DDA8F0C" w:rsid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KASBAH’s expertise lies within the transition stage and generates the majority of new referrals. KASBAH’s quick progression keep</w:t>
      </w:r>
      <w:r w:rsidR="00D0384F">
        <w:rPr>
          <w:rFonts w:ascii="Calibri" w:eastAsia="Times New Roman" w:hAnsi="Calibri" w:cs="Arial"/>
          <w:sz w:val="24"/>
          <w:szCs w:val="24"/>
        </w:rPr>
        <w:t>s</w:t>
      </w:r>
      <w:r w:rsidRPr="00A74556">
        <w:rPr>
          <w:rFonts w:ascii="Calibri" w:eastAsia="Times New Roman" w:hAnsi="Calibri" w:cs="Arial"/>
          <w:sz w:val="24"/>
          <w:szCs w:val="24"/>
        </w:rPr>
        <w:t xml:space="preserve"> the organisation in people’s mind and give</w:t>
      </w:r>
      <w:r w:rsidR="006E79C9">
        <w:rPr>
          <w:rFonts w:ascii="Calibri" w:eastAsia="Times New Roman" w:hAnsi="Calibri" w:cs="Arial"/>
          <w:sz w:val="24"/>
          <w:szCs w:val="24"/>
        </w:rPr>
        <w:t>s KASBAH</w:t>
      </w:r>
      <w:r w:rsidRPr="00A74556">
        <w:rPr>
          <w:rFonts w:ascii="Calibri" w:eastAsia="Times New Roman" w:hAnsi="Calibri" w:cs="Arial"/>
          <w:sz w:val="24"/>
          <w:szCs w:val="24"/>
        </w:rPr>
        <w:t xml:space="preserve"> the edge as this is still a sector that offers limited services in </w:t>
      </w:r>
      <w:r w:rsidR="005901AD">
        <w:rPr>
          <w:rFonts w:ascii="Calibri" w:eastAsia="Times New Roman" w:hAnsi="Calibri" w:cs="Arial"/>
          <w:sz w:val="24"/>
          <w:szCs w:val="24"/>
        </w:rPr>
        <w:t>Kent especially North</w:t>
      </w:r>
      <w:r w:rsidR="009608B1">
        <w:rPr>
          <w:rFonts w:ascii="Calibri" w:eastAsia="Times New Roman" w:hAnsi="Calibri" w:cs="Arial"/>
          <w:sz w:val="24"/>
          <w:szCs w:val="24"/>
        </w:rPr>
        <w:t>-</w:t>
      </w:r>
      <w:r w:rsidR="005901AD">
        <w:rPr>
          <w:rFonts w:ascii="Calibri" w:eastAsia="Times New Roman" w:hAnsi="Calibri" w:cs="Arial"/>
          <w:sz w:val="24"/>
          <w:szCs w:val="24"/>
        </w:rPr>
        <w:t>West Kent</w:t>
      </w:r>
      <w:r w:rsidR="009608B1">
        <w:rPr>
          <w:rFonts w:ascii="Calibri" w:eastAsia="Times New Roman" w:hAnsi="Calibri" w:cs="Arial"/>
          <w:sz w:val="24"/>
          <w:szCs w:val="24"/>
        </w:rPr>
        <w:t>.</w:t>
      </w:r>
      <w:r w:rsidRPr="00A74556">
        <w:rPr>
          <w:rFonts w:ascii="Calibri" w:eastAsia="Times New Roman" w:hAnsi="Calibri" w:cs="Arial"/>
          <w:sz w:val="24"/>
          <w:szCs w:val="24"/>
        </w:rPr>
        <w:t xml:space="preserve"> </w:t>
      </w:r>
      <w:r w:rsidR="009608B1">
        <w:rPr>
          <w:rFonts w:ascii="Calibri" w:eastAsia="Times New Roman" w:hAnsi="Calibri" w:cs="Arial"/>
          <w:sz w:val="24"/>
          <w:szCs w:val="24"/>
        </w:rPr>
        <w:t>F</w:t>
      </w:r>
      <w:r w:rsidRPr="00A74556">
        <w:rPr>
          <w:rFonts w:ascii="Calibri" w:eastAsia="Times New Roman" w:hAnsi="Calibri" w:cs="Arial"/>
          <w:sz w:val="24"/>
          <w:szCs w:val="24"/>
        </w:rPr>
        <w:t xml:space="preserve">unding </w:t>
      </w:r>
      <w:r w:rsidR="009608B1">
        <w:rPr>
          <w:rFonts w:ascii="Calibri" w:eastAsia="Times New Roman" w:hAnsi="Calibri" w:cs="Arial"/>
          <w:sz w:val="24"/>
          <w:szCs w:val="24"/>
        </w:rPr>
        <w:t>is</w:t>
      </w:r>
      <w:r w:rsidRPr="00A74556">
        <w:rPr>
          <w:rFonts w:ascii="Calibri" w:eastAsia="Times New Roman" w:hAnsi="Calibri" w:cs="Arial"/>
          <w:sz w:val="24"/>
          <w:szCs w:val="24"/>
        </w:rPr>
        <w:t xml:space="preserve"> maintained </w:t>
      </w:r>
      <w:r w:rsidRPr="00A74556">
        <w:rPr>
          <w:rFonts w:ascii="Calibri" w:eastAsia="Times New Roman" w:hAnsi="Calibri" w:cs="Arial"/>
          <w:b/>
          <w:sz w:val="24"/>
          <w:szCs w:val="24"/>
        </w:rPr>
        <w:t xml:space="preserve">within the supported housing </w:t>
      </w:r>
      <w:r w:rsidR="0006755A" w:rsidRPr="00A74556">
        <w:rPr>
          <w:rFonts w:ascii="Calibri" w:eastAsia="Times New Roman" w:hAnsi="Calibri" w:cs="Arial"/>
          <w:b/>
          <w:sz w:val="24"/>
          <w:szCs w:val="24"/>
        </w:rPr>
        <w:t>schemes</w:t>
      </w:r>
      <w:r w:rsidR="0006755A" w:rsidRPr="00A74556">
        <w:rPr>
          <w:rFonts w:ascii="Calibri" w:eastAsia="Times New Roman" w:hAnsi="Calibri" w:cs="Arial"/>
          <w:sz w:val="24"/>
          <w:szCs w:val="24"/>
        </w:rPr>
        <w:t xml:space="preserve"> through</w:t>
      </w:r>
      <w:r w:rsidRPr="00A74556">
        <w:rPr>
          <w:rFonts w:ascii="Calibri" w:eastAsia="Times New Roman" w:hAnsi="Calibri" w:cs="Arial"/>
          <w:sz w:val="24"/>
          <w:szCs w:val="24"/>
        </w:rPr>
        <w:t xml:space="preserve"> </w:t>
      </w:r>
      <w:r w:rsidR="00FB3058">
        <w:rPr>
          <w:rFonts w:ascii="Calibri" w:eastAsia="Times New Roman" w:hAnsi="Calibri" w:cs="Arial"/>
          <w:sz w:val="24"/>
          <w:szCs w:val="24"/>
        </w:rPr>
        <w:t>the Supported Living contract</w:t>
      </w:r>
      <w:r w:rsidRPr="00A74556">
        <w:rPr>
          <w:rFonts w:ascii="Calibri" w:eastAsia="Times New Roman" w:hAnsi="Calibri" w:cs="Arial"/>
          <w:sz w:val="24"/>
          <w:szCs w:val="24"/>
        </w:rPr>
        <w:t xml:space="preserve"> as we continue to meet government priorities/targets and produce on-going positive results, </w:t>
      </w:r>
      <w:r w:rsidR="007F1A61" w:rsidRPr="00A74556">
        <w:rPr>
          <w:rFonts w:ascii="Calibri" w:eastAsia="Times New Roman" w:hAnsi="Calibri" w:cs="Arial"/>
          <w:sz w:val="24"/>
          <w:szCs w:val="24"/>
        </w:rPr>
        <w:t>outcomes,</w:t>
      </w:r>
      <w:r w:rsidRPr="00A74556">
        <w:rPr>
          <w:rFonts w:ascii="Calibri" w:eastAsia="Times New Roman" w:hAnsi="Calibri" w:cs="Arial"/>
          <w:sz w:val="24"/>
          <w:szCs w:val="24"/>
        </w:rPr>
        <w:t xml:space="preserve"> and achievements.</w:t>
      </w:r>
      <w:r w:rsidR="007F1A61">
        <w:rPr>
          <w:rFonts w:ascii="Calibri" w:eastAsia="Times New Roman" w:hAnsi="Calibri" w:cs="Arial"/>
          <w:sz w:val="24"/>
          <w:szCs w:val="24"/>
        </w:rPr>
        <w:t xml:space="preserve"> </w:t>
      </w:r>
      <w:r w:rsidR="007F1A61" w:rsidRPr="007F1A61">
        <w:rPr>
          <w:rFonts w:ascii="Calibri" w:eastAsia="Times New Roman" w:hAnsi="Calibri" w:cs="Arial"/>
          <w:sz w:val="24"/>
          <w:szCs w:val="24"/>
          <w:shd w:val="clear" w:color="auto" w:fill="DFC9EF"/>
        </w:rPr>
        <w:t>The core provision of information, advice and guidance</w:t>
      </w:r>
      <w:r w:rsidR="007F1A61">
        <w:rPr>
          <w:rFonts w:ascii="Calibri" w:eastAsia="Times New Roman" w:hAnsi="Calibri" w:cs="Arial"/>
          <w:sz w:val="24"/>
          <w:szCs w:val="24"/>
        </w:rPr>
        <w:t xml:space="preserve"> </w:t>
      </w:r>
      <w:r w:rsidR="007F1A61" w:rsidRPr="007F1A61">
        <w:rPr>
          <w:rFonts w:ascii="Calibri" w:eastAsia="Times New Roman" w:hAnsi="Calibri" w:cs="Arial"/>
          <w:sz w:val="24"/>
          <w:szCs w:val="24"/>
          <w:shd w:val="clear" w:color="auto" w:fill="DFC9EF"/>
        </w:rPr>
        <w:t xml:space="preserve">is now </w:t>
      </w:r>
      <w:r w:rsidR="00806E12">
        <w:rPr>
          <w:rFonts w:ascii="Calibri" w:eastAsia="Times New Roman" w:hAnsi="Calibri" w:cs="Arial"/>
          <w:sz w:val="24"/>
          <w:szCs w:val="24"/>
          <w:shd w:val="clear" w:color="auto" w:fill="DFC9EF"/>
        </w:rPr>
        <w:t xml:space="preserve">being </w:t>
      </w:r>
      <w:r w:rsidR="007F1A61" w:rsidRPr="007F1A61">
        <w:rPr>
          <w:rFonts w:ascii="Calibri" w:eastAsia="Times New Roman" w:hAnsi="Calibri" w:cs="Arial"/>
          <w:sz w:val="24"/>
          <w:szCs w:val="24"/>
          <w:shd w:val="clear" w:color="auto" w:fill="DFC9EF"/>
        </w:rPr>
        <w:t>met from core funding to ensure the memberships’ needs are met.</w:t>
      </w:r>
    </w:p>
    <w:p w14:paraId="38A25BAE" w14:textId="47A404BE" w:rsidR="0006755A" w:rsidRDefault="0006755A" w:rsidP="00A74556">
      <w:pPr>
        <w:spacing w:after="0" w:line="240" w:lineRule="auto"/>
        <w:rPr>
          <w:rFonts w:ascii="Calibri" w:eastAsia="Times New Roman" w:hAnsi="Calibri" w:cs="Arial"/>
          <w:sz w:val="24"/>
          <w:szCs w:val="24"/>
        </w:rPr>
      </w:pPr>
    </w:p>
    <w:p w14:paraId="7A56C164" w14:textId="175F1C15" w:rsidR="0006755A" w:rsidRPr="00A74556" w:rsidRDefault="0006755A" w:rsidP="00A74556">
      <w:pPr>
        <w:spacing w:after="0" w:line="240" w:lineRule="auto"/>
        <w:rPr>
          <w:rFonts w:ascii="Calibri" w:eastAsia="Times New Roman" w:hAnsi="Calibri" w:cs="Arial"/>
          <w:sz w:val="24"/>
          <w:szCs w:val="24"/>
        </w:rPr>
      </w:pPr>
      <w:r w:rsidRPr="0006755A">
        <w:rPr>
          <w:rFonts w:ascii="Calibri" w:eastAsia="Times New Roman" w:hAnsi="Calibri" w:cs="Arial"/>
          <w:b/>
          <w:bCs/>
          <w:sz w:val="24"/>
          <w:szCs w:val="24"/>
        </w:rPr>
        <w:t>Princess Christian’s Farm</w:t>
      </w:r>
      <w:r>
        <w:rPr>
          <w:rFonts w:ascii="Calibri" w:eastAsia="Times New Roman" w:hAnsi="Calibri" w:cs="Arial"/>
          <w:sz w:val="24"/>
          <w:szCs w:val="24"/>
        </w:rPr>
        <w:t xml:space="preserve"> in Hildenborough (West Kent) opened in November 2021. This provision has increased both the opportunities available to the existing KASBAH members and new service users as well as increasing our target audience. </w:t>
      </w:r>
      <w:r w:rsidRPr="0006755A">
        <w:rPr>
          <w:rFonts w:ascii="Calibri" w:eastAsia="Times New Roman" w:hAnsi="Calibri" w:cs="Arial"/>
          <w:b/>
          <w:bCs/>
          <w:sz w:val="24"/>
          <w:szCs w:val="24"/>
        </w:rPr>
        <w:t>The KASBAH farm</w:t>
      </w:r>
      <w:r>
        <w:rPr>
          <w:rFonts w:ascii="Calibri" w:eastAsia="Times New Roman" w:hAnsi="Calibri" w:cs="Arial"/>
          <w:sz w:val="24"/>
          <w:szCs w:val="24"/>
        </w:rPr>
        <w:t xml:space="preserve"> supports </w:t>
      </w:r>
      <w:r w:rsidR="00D0384F">
        <w:rPr>
          <w:rFonts w:ascii="Calibri" w:eastAsia="Times New Roman" w:hAnsi="Calibri" w:cs="Arial"/>
          <w:sz w:val="24"/>
          <w:szCs w:val="24"/>
        </w:rPr>
        <w:t xml:space="preserve">disabled </w:t>
      </w:r>
      <w:r>
        <w:rPr>
          <w:rFonts w:ascii="Calibri" w:eastAsia="Times New Roman" w:hAnsi="Calibri" w:cs="Arial"/>
          <w:sz w:val="24"/>
          <w:szCs w:val="24"/>
        </w:rPr>
        <w:t>people 18+ with no upper age limit. The ethos remains the same in terms of promoting independence and daily skills development but there is no emphasis on move</w:t>
      </w:r>
      <w:r w:rsidR="00D0384F">
        <w:rPr>
          <w:rFonts w:ascii="Calibri" w:eastAsia="Times New Roman" w:hAnsi="Calibri" w:cs="Arial"/>
          <w:sz w:val="24"/>
          <w:szCs w:val="24"/>
        </w:rPr>
        <w:t>-</w:t>
      </w:r>
      <w:r>
        <w:rPr>
          <w:rFonts w:ascii="Calibri" w:eastAsia="Times New Roman" w:hAnsi="Calibri" w:cs="Arial"/>
          <w:sz w:val="24"/>
          <w:szCs w:val="24"/>
        </w:rPr>
        <w:t>on as this provision also provides value as a work-based environment. Each person plays their own role in the daily management of the farm.</w:t>
      </w:r>
    </w:p>
    <w:p w14:paraId="2C5D8E88" w14:textId="77777777" w:rsidR="00A74556" w:rsidRPr="00A74556" w:rsidRDefault="00A74556" w:rsidP="00A74556">
      <w:pPr>
        <w:spacing w:after="0" w:line="240" w:lineRule="auto"/>
        <w:rPr>
          <w:rFonts w:ascii="Calibri" w:eastAsia="Times New Roman" w:hAnsi="Calibri" w:cs="Arial"/>
          <w:sz w:val="24"/>
          <w:szCs w:val="24"/>
        </w:rPr>
      </w:pPr>
    </w:p>
    <w:p w14:paraId="3C9D01EC" w14:textId="1B6CC64B"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KASBAH’s Mission Statement:</w:t>
      </w:r>
    </w:p>
    <w:p w14:paraId="23FF7DE7" w14:textId="15C77A91" w:rsidR="00A74556" w:rsidRPr="005A5B3B" w:rsidRDefault="00A74556" w:rsidP="00A74556">
      <w:pPr>
        <w:spacing w:after="0" w:line="240" w:lineRule="auto"/>
        <w:rPr>
          <w:rFonts w:ascii="Calibri" w:eastAsia="Times New Roman" w:hAnsi="Calibri" w:cs="Arial"/>
          <w:b/>
          <w:i/>
          <w:sz w:val="24"/>
          <w:szCs w:val="24"/>
        </w:rPr>
      </w:pPr>
      <w:r w:rsidRPr="00A74556">
        <w:rPr>
          <w:rFonts w:ascii="Calibri" w:eastAsia="Times New Roman" w:hAnsi="Calibri" w:cs="Arial"/>
          <w:b/>
          <w:i/>
          <w:sz w:val="24"/>
          <w:szCs w:val="24"/>
        </w:rPr>
        <w:t xml:space="preserve">“KASBAH will respect the rights and circumstances of each person and actively encourage empowerment and inclusion into all aspects of life and living. This will be achieved with a flexible and diverse range of support services to its members provided by a </w:t>
      </w:r>
      <w:r w:rsidR="00FC264E" w:rsidRPr="00A74556">
        <w:rPr>
          <w:rFonts w:ascii="Calibri" w:eastAsia="Times New Roman" w:hAnsi="Calibri" w:cs="Arial"/>
          <w:b/>
          <w:i/>
          <w:sz w:val="24"/>
          <w:szCs w:val="24"/>
        </w:rPr>
        <w:t>well-supported</w:t>
      </w:r>
      <w:r w:rsidRPr="00A74556">
        <w:rPr>
          <w:rFonts w:ascii="Calibri" w:eastAsia="Times New Roman" w:hAnsi="Calibri" w:cs="Arial"/>
          <w:b/>
          <w:i/>
          <w:sz w:val="24"/>
          <w:szCs w:val="24"/>
        </w:rPr>
        <w:t xml:space="preserve"> and developed staff team.</w:t>
      </w:r>
      <w:r w:rsidR="00D0384F">
        <w:rPr>
          <w:rFonts w:ascii="Calibri" w:eastAsia="Times New Roman" w:hAnsi="Calibri" w:cs="Arial"/>
          <w:b/>
          <w:i/>
          <w:sz w:val="24"/>
          <w:szCs w:val="24"/>
        </w:rPr>
        <w:t xml:space="preserve"> </w:t>
      </w:r>
      <w:r w:rsidRPr="00A74556">
        <w:rPr>
          <w:rFonts w:ascii="Calibri" w:eastAsia="Times New Roman" w:hAnsi="Calibri" w:cs="Arial"/>
          <w:b/>
          <w:i/>
          <w:sz w:val="24"/>
          <w:szCs w:val="24"/>
        </w:rPr>
        <w:t>Together we will create innovative solutions to meet new identified needs and expand the organisation.”</w:t>
      </w:r>
    </w:p>
    <w:p w14:paraId="278502BE" w14:textId="2C423359" w:rsidR="00A74556" w:rsidRPr="001D01A7" w:rsidRDefault="00A74556" w:rsidP="001D01A7">
      <w:pPr>
        <w:keepNext/>
        <w:spacing w:after="0" w:line="240" w:lineRule="auto"/>
        <w:outlineLvl w:val="0"/>
        <w:rPr>
          <w:rFonts w:ascii="Calibri" w:eastAsia="Times New Roman" w:hAnsi="Calibri" w:cs="Arial"/>
          <w:b/>
          <w:bCs/>
          <w:sz w:val="24"/>
          <w:szCs w:val="24"/>
        </w:rPr>
      </w:pPr>
      <w:r w:rsidRPr="00A74556">
        <w:rPr>
          <w:rFonts w:ascii="Calibri" w:eastAsia="Times New Roman" w:hAnsi="Calibri" w:cs="Arial"/>
          <w:b/>
          <w:bCs/>
          <w:sz w:val="24"/>
          <w:szCs w:val="24"/>
        </w:rPr>
        <w:lastRenderedPageBreak/>
        <w:t>Targets to Achieve: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393"/>
      </w:tblGrid>
      <w:tr w:rsidR="006D4032" w:rsidRPr="00A74556" w14:paraId="53288D40" w14:textId="77777777" w:rsidTr="0098488F">
        <w:tc>
          <w:tcPr>
            <w:tcW w:w="13948" w:type="dxa"/>
            <w:gridSpan w:val="2"/>
            <w:shd w:val="clear" w:color="auto" w:fill="D9D9D9"/>
          </w:tcPr>
          <w:p w14:paraId="34C70C1D" w14:textId="262B0B84" w:rsidR="006D4032" w:rsidRPr="00A74556" w:rsidRDefault="006D4032" w:rsidP="00A74556">
            <w:pPr>
              <w:spacing w:after="0" w:line="240" w:lineRule="auto"/>
              <w:rPr>
                <w:rFonts w:ascii="Calibri" w:eastAsia="Times New Roman" w:hAnsi="Calibri" w:cs="Arial"/>
                <w:b/>
                <w:sz w:val="24"/>
                <w:szCs w:val="24"/>
              </w:rPr>
            </w:pPr>
            <w:r w:rsidRPr="00A74556">
              <w:rPr>
                <w:rFonts w:ascii="Calibri" w:eastAsia="Times New Roman" w:hAnsi="Calibri" w:cs="Arial"/>
                <w:b/>
                <w:sz w:val="24"/>
                <w:szCs w:val="24"/>
              </w:rPr>
              <w:t>Colour Key will provide a ‘Traffic Light System’ to indicate progress:</w:t>
            </w:r>
          </w:p>
        </w:tc>
      </w:tr>
      <w:tr w:rsidR="006D4032" w:rsidRPr="00A74556" w14:paraId="354901E4" w14:textId="77777777" w:rsidTr="006D4032">
        <w:tc>
          <w:tcPr>
            <w:tcW w:w="1555" w:type="dxa"/>
            <w:shd w:val="clear" w:color="auto" w:fill="92D050"/>
          </w:tcPr>
          <w:p w14:paraId="7375B5F1" w14:textId="77777777" w:rsidR="006D4032" w:rsidRPr="00A74556" w:rsidRDefault="006D4032" w:rsidP="00A74556">
            <w:pPr>
              <w:spacing w:after="0" w:line="240" w:lineRule="auto"/>
              <w:rPr>
                <w:rFonts w:ascii="Calibri" w:eastAsia="Times New Roman" w:hAnsi="Calibri" w:cs="Arial"/>
                <w:b/>
                <w:sz w:val="24"/>
                <w:szCs w:val="24"/>
                <w:shd w:val="clear" w:color="auto" w:fill="92D050"/>
              </w:rPr>
            </w:pPr>
          </w:p>
        </w:tc>
        <w:tc>
          <w:tcPr>
            <w:tcW w:w="12393" w:type="dxa"/>
            <w:shd w:val="clear" w:color="auto" w:fill="auto"/>
          </w:tcPr>
          <w:p w14:paraId="55BFAC7C" w14:textId="337FB2BF" w:rsidR="006D4032" w:rsidRPr="006D4032" w:rsidRDefault="006D4032" w:rsidP="00A74556">
            <w:pPr>
              <w:spacing w:after="0" w:line="240" w:lineRule="auto"/>
              <w:rPr>
                <w:rFonts w:ascii="Calibri" w:eastAsia="Times New Roman" w:hAnsi="Calibri" w:cs="Arial"/>
                <w:b/>
                <w:sz w:val="24"/>
                <w:szCs w:val="24"/>
              </w:rPr>
            </w:pPr>
            <w:r w:rsidRPr="006D4032">
              <w:rPr>
                <w:rFonts w:ascii="Calibri" w:eastAsia="Times New Roman" w:hAnsi="Calibri" w:cs="Arial"/>
                <w:b/>
                <w:sz w:val="24"/>
                <w:szCs w:val="24"/>
              </w:rPr>
              <w:t xml:space="preserve">On Target/Achieved </w:t>
            </w:r>
            <w:r w:rsidRPr="006D4032">
              <w:rPr>
                <w:rFonts w:ascii="Calibri" w:eastAsia="Times New Roman" w:hAnsi="Calibri" w:cs="Arial"/>
                <w:b/>
                <w:sz w:val="24"/>
                <w:szCs w:val="24"/>
              </w:rPr>
              <w:tab/>
            </w:r>
            <w:r w:rsidRPr="006D4032">
              <w:rPr>
                <w:rFonts w:ascii="Calibri" w:eastAsia="Times New Roman" w:hAnsi="Calibri" w:cs="Arial"/>
                <w:b/>
                <w:sz w:val="24"/>
                <w:szCs w:val="24"/>
              </w:rPr>
              <w:tab/>
            </w:r>
            <w:r w:rsidRPr="006D4032">
              <w:rPr>
                <w:rFonts w:ascii="Calibri" w:eastAsia="Times New Roman" w:hAnsi="Calibri" w:cs="Arial"/>
                <w:b/>
                <w:sz w:val="24"/>
                <w:szCs w:val="24"/>
              </w:rPr>
              <w:tab/>
            </w:r>
            <w:r w:rsidRPr="006D4032">
              <w:rPr>
                <w:rFonts w:ascii="Calibri" w:eastAsia="Times New Roman" w:hAnsi="Calibri" w:cs="Arial"/>
                <w:b/>
                <w:sz w:val="24"/>
                <w:szCs w:val="24"/>
              </w:rPr>
              <w:tab/>
            </w:r>
          </w:p>
        </w:tc>
      </w:tr>
      <w:tr w:rsidR="006D4032" w:rsidRPr="00A74556" w14:paraId="6E4C8C89" w14:textId="77777777" w:rsidTr="006D4032">
        <w:tc>
          <w:tcPr>
            <w:tcW w:w="1555" w:type="dxa"/>
            <w:shd w:val="clear" w:color="auto" w:fill="FFC000"/>
          </w:tcPr>
          <w:p w14:paraId="4BCE4C20" w14:textId="77777777" w:rsidR="006D4032" w:rsidRPr="00A74556" w:rsidRDefault="006D4032" w:rsidP="00A74556">
            <w:pPr>
              <w:spacing w:after="0" w:line="240" w:lineRule="auto"/>
              <w:rPr>
                <w:rFonts w:ascii="Calibri" w:eastAsia="Times New Roman" w:hAnsi="Calibri" w:cs="Arial"/>
                <w:b/>
                <w:sz w:val="24"/>
                <w:szCs w:val="24"/>
                <w:shd w:val="clear" w:color="auto" w:fill="FFC000"/>
              </w:rPr>
            </w:pPr>
          </w:p>
        </w:tc>
        <w:tc>
          <w:tcPr>
            <w:tcW w:w="12393" w:type="dxa"/>
            <w:shd w:val="clear" w:color="auto" w:fill="auto"/>
          </w:tcPr>
          <w:p w14:paraId="4CDA506F" w14:textId="287879A1" w:rsidR="006D4032" w:rsidRPr="006D4032" w:rsidRDefault="006D4032" w:rsidP="00A74556">
            <w:pPr>
              <w:spacing w:after="0" w:line="240" w:lineRule="auto"/>
              <w:rPr>
                <w:rFonts w:ascii="Calibri" w:eastAsia="Times New Roman" w:hAnsi="Calibri" w:cs="Arial"/>
                <w:b/>
                <w:sz w:val="24"/>
                <w:szCs w:val="24"/>
              </w:rPr>
            </w:pPr>
            <w:r w:rsidRPr="006D4032">
              <w:rPr>
                <w:rFonts w:ascii="Calibri" w:eastAsia="Times New Roman" w:hAnsi="Calibri" w:cs="Arial"/>
                <w:b/>
                <w:sz w:val="24"/>
                <w:szCs w:val="24"/>
              </w:rPr>
              <w:t>Not achieved yet/On-going need</w:t>
            </w:r>
          </w:p>
        </w:tc>
      </w:tr>
      <w:tr w:rsidR="006D4032" w:rsidRPr="00A74556" w14:paraId="001FAD62" w14:textId="77777777" w:rsidTr="006D4032">
        <w:tc>
          <w:tcPr>
            <w:tcW w:w="1555" w:type="dxa"/>
            <w:shd w:val="clear" w:color="auto" w:fill="FF0000"/>
          </w:tcPr>
          <w:p w14:paraId="65F1F88B" w14:textId="77777777" w:rsidR="006D4032" w:rsidRPr="00A74556" w:rsidRDefault="006D4032" w:rsidP="00A74556">
            <w:pPr>
              <w:spacing w:after="0" w:line="240" w:lineRule="auto"/>
              <w:rPr>
                <w:rFonts w:ascii="Calibri" w:eastAsia="Times New Roman" w:hAnsi="Calibri" w:cs="Arial"/>
                <w:b/>
                <w:sz w:val="24"/>
                <w:szCs w:val="24"/>
                <w:highlight w:val="red"/>
              </w:rPr>
            </w:pPr>
          </w:p>
        </w:tc>
        <w:tc>
          <w:tcPr>
            <w:tcW w:w="12393" w:type="dxa"/>
            <w:shd w:val="clear" w:color="auto" w:fill="auto"/>
          </w:tcPr>
          <w:p w14:paraId="09B85849" w14:textId="4A0395FE" w:rsidR="006D4032" w:rsidRPr="006D4032" w:rsidRDefault="006D4032" w:rsidP="00A74556">
            <w:pPr>
              <w:spacing w:after="0" w:line="240" w:lineRule="auto"/>
              <w:rPr>
                <w:rFonts w:ascii="Calibri" w:eastAsia="Times New Roman" w:hAnsi="Calibri" w:cs="Arial"/>
                <w:b/>
                <w:sz w:val="24"/>
                <w:szCs w:val="24"/>
              </w:rPr>
            </w:pPr>
            <w:r w:rsidRPr="006D4032">
              <w:rPr>
                <w:rFonts w:ascii="Calibri" w:eastAsia="Times New Roman" w:hAnsi="Calibri" w:cs="Arial"/>
                <w:b/>
                <w:sz w:val="24"/>
                <w:szCs w:val="24"/>
              </w:rPr>
              <w:t>No longer viable/will not be achieved</w:t>
            </w:r>
          </w:p>
        </w:tc>
      </w:tr>
      <w:tr w:rsidR="006D4032" w:rsidRPr="00A74556" w14:paraId="12E241BA" w14:textId="77777777" w:rsidTr="007677F4">
        <w:tc>
          <w:tcPr>
            <w:tcW w:w="1555" w:type="dxa"/>
            <w:shd w:val="clear" w:color="auto" w:fill="auto"/>
          </w:tcPr>
          <w:p w14:paraId="709740DD" w14:textId="77777777" w:rsidR="006D4032" w:rsidRPr="00A74556" w:rsidRDefault="006D4032" w:rsidP="00A74556">
            <w:pPr>
              <w:spacing w:after="0" w:line="240" w:lineRule="auto"/>
              <w:rPr>
                <w:rFonts w:ascii="Calibri" w:eastAsia="Times New Roman" w:hAnsi="Calibri" w:cs="Arial"/>
                <w:b/>
                <w:sz w:val="24"/>
                <w:szCs w:val="24"/>
              </w:rPr>
            </w:pPr>
          </w:p>
        </w:tc>
        <w:tc>
          <w:tcPr>
            <w:tcW w:w="12393" w:type="dxa"/>
            <w:shd w:val="clear" w:color="auto" w:fill="auto"/>
          </w:tcPr>
          <w:p w14:paraId="5A4B394E" w14:textId="006CFFA0" w:rsidR="006D4032" w:rsidRPr="006D4032" w:rsidRDefault="006D4032" w:rsidP="00A74556">
            <w:pPr>
              <w:spacing w:after="0" w:line="240" w:lineRule="auto"/>
              <w:rPr>
                <w:rFonts w:ascii="Calibri" w:eastAsia="Times New Roman" w:hAnsi="Calibri" w:cs="Arial"/>
                <w:b/>
                <w:sz w:val="24"/>
                <w:szCs w:val="24"/>
                <w:highlight w:val="yellow"/>
              </w:rPr>
            </w:pPr>
          </w:p>
        </w:tc>
      </w:tr>
      <w:tr w:rsidR="007677F4" w:rsidRPr="00A74556" w14:paraId="5D3157A8" w14:textId="77777777" w:rsidTr="00146990">
        <w:tc>
          <w:tcPr>
            <w:tcW w:w="13948" w:type="dxa"/>
            <w:gridSpan w:val="2"/>
            <w:shd w:val="clear" w:color="auto" w:fill="D9D9D9"/>
          </w:tcPr>
          <w:p w14:paraId="0D003D03" w14:textId="34290030" w:rsidR="007677F4" w:rsidRPr="006D4032" w:rsidRDefault="007677F4" w:rsidP="00A74556">
            <w:pPr>
              <w:spacing w:after="0" w:line="240" w:lineRule="auto"/>
              <w:rPr>
                <w:rFonts w:ascii="Calibri" w:eastAsia="Times New Roman" w:hAnsi="Calibri" w:cs="Arial"/>
                <w:b/>
                <w:sz w:val="24"/>
                <w:szCs w:val="24"/>
              </w:rPr>
            </w:pPr>
            <w:r w:rsidRPr="006D4032">
              <w:rPr>
                <w:rFonts w:ascii="Calibri" w:eastAsia="Times New Roman" w:hAnsi="Calibri" w:cs="Arial"/>
                <w:b/>
                <w:sz w:val="24"/>
                <w:szCs w:val="24"/>
              </w:rPr>
              <w:t>The same colour coding will be used to also identify the priority/importance of the task set:</w:t>
            </w:r>
          </w:p>
        </w:tc>
      </w:tr>
      <w:tr w:rsidR="006D4032" w:rsidRPr="00A74556" w14:paraId="212DBEEA" w14:textId="77777777" w:rsidTr="006D4032">
        <w:tc>
          <w:tcPr>
            <w:tcW w:w="1555" w:type="dxa"/>
            <w:shd w:val="clear" w:color="auto" w:fill="92D050"/>
          </w:tcPr>
          <w:p w14:paraId="6B6DBE6C" w14:textId="77777777" w:rsidR="006D4032" w:rsidRPr="00A74556" w:rsidRDefault="006D4032" w:rsidP="00A74556">
            <w:pPr>
              <w:spacing w:after="0" w:line="240" w:lineRule="auto"/>
              <w:rPr>
                <w:rFonts w:ascii="Calibri" w:eastAsia="Times New Roman" w:hAnsi="Calibri" w:cs="Arial"/>
                <w:b/>
                <w:sz w:val="24"/>
                <w:szCs w:val="24"/>
                <w:shd w:val="clear" w:color="auto" w:fill="92D050"/>
              </w:rPr>
            </w:pPr>
          </w:p>
        </w:tc>
        <w:tc>
          <w:tcPr>
            <w:tcW w:w="12393" w:type="dxa"/>
            <w:shd w:val="clear" w:color="auto" w:fill="auto"/>
          </w:tcPr>
          <w:p w14:paraId="48FCB161" w14:textId="78059226" w:rsidR="006D4032" w:rsidRPr="006D4032" w:rsidRDefault="006D4032" w:rsidP="00A74556">
            <w:pPr>
              <w:spacing w:after="0" w:line="240" w:lineRule="auto"/>
              <w:rPr>
                <w:rFonts w:ascii="Calibri" w:eastAsia="Times New Roman" w:hAnsi="Calibri" w:cs="Arial"/>
                <w:b/>
                <w:sz w:val="24"/>
                <w:szCs w:val="24"/>
              </w:rPr>
            </w:pPr>
            <w:r w:rsidRPr="006D4032">
              <w:rPr>
                <w:rFonts w:ascii="Calibri" w:eastAsia="Times New Roman" w:hAnsi="Calibri" w:cs="Arial"/>
                <w:b/>
                <w:sz w:val="24"/>
                <w:szCs w:val="24"/>
              </w:rPr>
              <w:t>Low priority</w:t>
            </w:r>
            <w:r w:rsidRPr="006D4032">
              <w:rPr>
                <w:rFonts w:ascii="Calibri" w:eastAsia="Times New Roman" w:hAnsi="Calibri" w:cs="Arial"/>
                <w:b/>
                <w:sz w:val="24"/>
                <w:szCs w:val="24"/>
              </w:rPr>
              <w:tab/>
            </w:r>
            <w:r w:rsidRPr="006D4032">
              <w:rPr>
                <w:rFonts w:ascii="Calibri" w:eastAsia="Times New Roman" w:hAnsi="Calibri" w:cs="Arial"/>
                <w:b/>
                <w:sz w:val="24"/>
                <w:szCs w:val="24"/>
              </w:rPr>
              <w:tab/>
            </w:r>
            <w:r w:rsidRPr="006D4032">
              <w:rPr>
                <w:rFonts w:ascii="Calibri" w:eastAsia="Times New Roman" w:hAnsi="Calibri" w:cs="Arial"/>
                <w:b/>
                <w:sz w:val="24"/>
                <w:szCs w:val="24"/>
              </w:rPr>
              <w:tab/>
            </w:r>
          </w:p>
        </w:tc>
      </w:tr>
      <w:tr w:rsidR="006D4032" w:rsidRPr="00A74556" w14:paraId="2B1476EE" w14:textId="77777777" w:rsidTr="006D4032">
        <w:tc>
          <w:tcPr>
            <w:tcW w:w="1555" w:type="dxa"/>
            <w:shd w:val="clear" w:color="auto" w:fill="FFC000"/>
          </w:tcPr>
          <w:p w14:paraId="2653B28B" w14:textId="77777777" w:rsidR="006D4032" w:rsidRPr="00A74556" w:rsidRDefault="006D4032" w:rsidP="00A74556">
            <w:pPr>
              <w:spacing w:after="0" w:line="240" w:lineRule="auto"/>
              <w:rPr>
                <w:rFonts w:ascii="Calibri" w:eastAsia="Times New Roman" w:hAnsi="Calibri" w:cs="Arial"/>
                <w:b/>
                <w:sz w:val="24"/>
                <w:szCs w:val="24"/>
                <w:shd w:val="clear" w:color="auto" w:fill="FFC000"/>
              </w:rPr>
            </w:pPr>
          </w:p>
        </w:tc>
        <w:tc>
          <w:tcPr>
            <w:tcW w:w="12393" w:type="dxa"/>
            <w:shd w:val="clear" w:color="auto" w:fill="auto"/>
          </w:tcPr>
          <w:p w14:paraId="7301E754" w14:textId="0EDC7A29" w:rsidR="006D4032" w:rsidRPr="006D4032" w:rsidRDefault="006D4032" w:rsidP="00A74556">
            <w:pPr>
              <w:spacing w:after="0" w:line="240" w:lineRule="auto"/>
              <w:rPr>
                <w:rFonts w:ascii="Calibri" w:eastAsia="Times New Roman" w:hAnsi="Calibri" w:cs="Arial"/>
                <w:b/>
                <w:sz w:val="24"/>
                <w:szCs w:val="24"/>
              </w:rPr>
            </w:pPr>
            <w:r w:rsidRPr="006D4032">
              <w:rPr>
                <w:rFonts w:ascii="Calibri" w:eastAsia="Times New Roman" w:hAnsi="Calibri" w:cs="Arial"/>
                <w:b/>
                <w:sz w:val="24"/>
                <w:szCs w:val="24"/>
              </w:rPr>
              <w:t>Medium priority</w:t>
            </w:r>
          </w:p>
        </w:tc>
      </w:tr>
      <w:tr w:rsidR="006D4032" w:rsidRPr="00A74556" w14:paraId="25628DF6" w14:textId="77777777" w:rsidTr="006D4032">
        <w:tc>
          <w:tcPr>
            <w:tcW w:w="1555" w:type="dxa"/>
            <w:shd w:val="clear" w:color="auto" w:fill="FF0000"/>
          </w:tcPr>
          <w:p w14:paraId="58568A2E" w14:textId="77777777" w:rsidR="006D4032" w:rsidRPr="00A74556" w:rsidRDefault="006D4032" w:rsidP="00A74556">
            <w:pPr>
              <w:spacing w:after="0" w:line="240" w:lineRule="auto"/>
              <w:rPr>
                <w:rFonts w:ascii="Calibri" w:eastAsia="Times New Roman" w:hAnsi="Calibri" w:cs="Arial"/>
                <w:b/>
                <w:sz w:val="24"/>
                <w:szCs w:val="24"/>
                <w:highlight w:val="red"/>
              </w:rPr>
            </w:pPr>
          </w:p>
        </w:tc>
        <w:tc>
          <w:tcPr>
            <w:tcW w:w="12393" w:type="dxa"/>
            <w:shd w:val="clear" w:color="auto" w:fill="auto"/>
          </w:tcPr>
          <w:p w14:paraId="4B235437" w14:textId="1A2BD1FC" w:rsidR="006D4032" w:rsidRPr="006D4032" w:rsidRDefault="006D4032" w:rsidP="00A74556">
            <w:pPr>
              <w:spacing w:after="0" w:line="240" w:lineRule="auto"/>
              <w:rPr>
                <w:rFonts w:ascii="Calibri" w:eastAsia="Times New Roman" w:hAnsi="Calibri" w:cs="Arial"/>
                <w:b/>
                <w:sz w:val="24"/>
                <w:szCs w:val="24"/>
              </w:rPr>
            </w:pPr>
            <w:r w:rsidRPr="006D4032">
              <w:rPr>
                <w:rFonts w:ascii="Calibri" w:eastAsia="Times New Roman" w:hAnsi="Calibri" w:cs="Arial"/>
                <w:b/>
                <w:sz w:val="24"/>
                <w:szCs w:val="24"/>
              </w:rPr>
              <w:t>High priority</w:t>
            </w:r>
          </w:p>
        </w:tc>
      </w:tr>
      <w:tr w:rsidR="006D4032" w:rsidRPr="00A74556" w14:paraId="281668FC" w14:textId="77777777" w:rsidTr="006D4032">
        <w:tc>
          <w:tcPr>
            <w:tcW w:w="1555" w:type="dxa"/>
            <w:shd w:val="clear" w:color="auto" w:fill="2F5496"/>
          </w:tcPr>
          <w:p w14:paraId="39B0DEB9" w14:textId="77777777" w:rsidR="006D4032" w:rsidRPr="00A74556" w:rsidRDefault="006D4032" w:rsidP="00A74556">
            <w:pPr>
              <w:spacing w:after="0" w:line="240" w:lineRule="auto"/>
              <w:rPr>
                <w:rFonts w:ascii="Calibri" w:eastAsia="Times New Roman" w:hAnsi="Calibri" w:cs="Arial"/>
                <w:b/>
                <w:sz w:val="24"/>
                <w:szCs w:val="24"/>
              </w:rPr>
            </w:pPr>
          </w:p>
        </w:tc>
        <w:tc>
          <w:tcPr>
            <w:tcW w:w="12393" w:type="dxa"/>
            <w:shd w:val="clear" w:color="auto" w:fill="auto"/>
          </w:tcPr>
          <w:p w14:paraId="50ECD0E3" w14:textId="310AEFB3" w:rsidR="006D4032" w:rsidRPr="006D4032" w:rsidRDefault="006D4032" w:rsidP="00A74556">
            <w:pPr>
              <w:spacing w:after="0" w:line="240" w:lineRule="auto"/>
              <w:rPr>
                <w:rFonts w:ascii="Calibri" w:eastAsia="Times New Roman" w:hAnsi="Calibri" w:cs="Arial"/>
                <w:b/>
                <w:sz w:val="24"/>
                <w:szCs w:val="24"/>
              </w:rPr>
            </w:pPr>
            <w:r w:rsidRPr="006D4032">
              <w:rPr>
                <w:rFonts w:ascii="Calibri" w:eastAsia="Times New Roman" w:hAnsi="Calibri" w:cs="Arial"/>
                <w:b/>
                <w:sz w:val="24"/>
                <w:szCs w:val="24"/>
              </w:rPr>
              <w:t>New targets added as the document is reviewed</w:t>
            </w:r>
          </w:p>
        </w:tc>
      </w:tr>
    </w:tbl>
    <w:p w14:paraId="7EC66130" w14:textId="77777777" w:rsidR="00A74556" w:rsidRPr="00A74556" w:rsidRDefault="00A74556" w:rsidP="00A74556">
      <w:pPr>
        <w:spacing w:after="0" w:line="240" w:lineRule="auto"/>
        <w:rPr>
          <w:rFonts w:ascii="Calibri" w:eastAsia="Times New Roman" w:hAnsi="Calibri" w:cs="Arial"/>
          <w:b/>
          <w:sz w:val="24"/>
          <w:szCs w:val="24"/>
        </w:rPr>
      </w:pPr>
    </w:p>
    <w:p w14:paraId="1B8B5FE2" w14:textId="5536A837" w:rsidR="00A74556" w:rsidRPr="00A74556" w:rsidRDefault="00A74556" w:rsidP="00A74556">
      <w:pPr>
        <w:keepNext/>
        <w:spacing w:after="0" w:line="240" w:lineRule="auto"/>
        <w:outlineLvl w:val="0"/>
        <w:rPr>
          <w:rFonts w:ascii="Calibri" w:eastAsia="Times New Roman" w:hAnsi="Calibri" w:cs="Arial"/>
          <w:bCs/>
          <w:sz w:val="24"/>
          <w:szCs w:val="24"/>
        </w:rPr>
      </w:pPr>
      <w:r w:rsidRPr="00A74556">
        <w:rPr>
          <w:rFonts w:ascii="Calibri" w:eastAsia="Times New Roman" w:hAnsi="Calibri" w:cs="Arial"/>
          <w:b/>
          <w:bCs/>
          <w:sz w:val="24"/>
          <w:szCs w:val="24"/>
        </w:rPr>
        <w:t>In Year One (2020/21)</w:t>
      </w:r>
      <w:r w:rsidRPr="00A74556">
        <w:rPr>
          <w:rFonts w:ascii="Calibri" w:eastAsia="Times New Roman" w:hAnsi="Calibri" w:cs="Arial"/>
          <w:b/>
          <w:bCs/>
          <w:sz w:val="24"/>
          <w:szCs w:val="24"/>
        </w:rPr>
        <w:tab/>
      </w:r>
      <w:r w:rsidRPr="00A74556">
        <w:rPr>
          <w:rFonts w:ascii="Calibri" w:eastAsia="Times New Roman" w:hAnsi="Calibri" w:cs="Arial"/>
          <w:b/>
          <w:bCs/>
          <w:sz w:val="24"/>
          <w:szCs w:val="24"/>
        </w:rPr>
        <w:tab/>
      </w:r>
      <w:r w:rsidRPr="00A74556">
        <w:rPr>
          <w:rFonts w:ascii="Calibri" w:eastAsia="Times New Roman" w:hAnsi="Calibri" w:cs="Arial"/>
          <w:b/>
          <w:bCs/>
          <w:sz w:val="24"/>
          <w:szCs w:val="24"/>
        </w:rPr>
        <w:tab/>
      </w:r>
      <w:r w:rsidRPr="00A74556">
        <w:rPr>
          <w:rFonts w:ascii="Calibri" w:eastAsia="Times New Roman" w:hAnsi="Calibri" w:cs="Arial"/>
          <w:b/>
          <w:bCs/>
          <w:sz w:val="24"/>
          <w:szCs w:val="24"/>
        </w:rPr>
        <w:tab/>
      </w:r>
      <w:r w:rsidRPr="00A74556">
        <w:rPr>
          <w:rFonts w:ascii="Calibri" w:eastAsia="Times New Roman" w:hAnsi="Calibri" w:cs="Arial"/>
          <w:b/>
          <w:bCs/>
          <w:sz w:val="24"/>
          <w:szCs w:val="24"/>
        </w:rPr>
        <w:tab/>
      </w:r>
      <w:r w:rsidRPr="00A74556">
        <w:rPr>
          <w:rFonts w:ascii="Calibri" w:eastAsia="Times New Roman" w:hAnsi="Calibri" w:cs="Arial"/>
          <w:b/>
          <w:bCs/>
          <w:sz w:val="24"/>
          <w:szCs w:val="24"/>
        </w:rPr>
        <w:tab/>
      </w:r>
      <w:r w:rsidRPr="00A74556">
        <w:rPr>
          <w:rFonts w:ascii="Calibri" w:eastAsia="Times New Roman" w:hAnsi="Calibri" w:cs="Arial"/>
          <w:b/>
          <w:bCs/>
          <w:sz w:val="24"/>
          <w:szCs w:val="24"/>
        </w:rPr>
        <w:tab/>
      </w:r>
      <w:r w:rsidRPr="00A74556">
        <w:rPr>
          <w:rFonts w:ascii="Calibri" w:eastAsia="Times New Roman" w:hAnsi="Calibri" w:cs="Arial"/>
          <w:b/>
          <w:bCs/>
          <w:sz w:val="24"/>
          <w:szCs w:val="24"/>
        </w:rPr>
        <w:tab/>
      </w:r>
      <w:r w:rsidR="001D2BB8">
        <w:rPr>
          <w:rFonts w:ascii="Calibri" w:eastAsia="Times New Roman" w:hAnsi="Calibri" w:cs="Arial"/>
          <w:b/>
          <w:bCs/>
          <w:sz w:val="24"/>
          <w:szCs w:val="24"/>
        </w:rPr>
        <w:t xml:space="preserve">            </w:t>
      </w:r>
      <w:r w:rsidRPr="00A74556">
        <w:rPr>
          <w:rFonts w:ascii="Calibri" w:eastAsia="Times New Roman" w:hAnsi="Calibri" w:cs="Arial"/>
          <w:b/>
          <w:bCs/>
          <w:sz w:val="24"/>
          <w:szCs w:val="24"/>
        </w:rPr>
        <w:t>Level of Risk                 Outcome</w:t>
      </w:r>
      <w:r w:rsidRPr="00A74556">
        <w:rPr>
          <w:rFonts w:ascii="Calibri" w:eastAsia="Times New Roman" w:hAnsi="Calibri" w:cs="Arial"/>
          <w:b/>
          <w:bCs/>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578"/>
        <w:gridCol w:w="2127"/>
        <w:gridCol w:w="3321"/>
      </w:tblGrid>
      <w:tr w:rsidR="00A74556" w:rsidRPr="00A74556" w14:paraId="70BA0500" w14:textId="77777777" w:rsidTr="00663ACB">
        <w:tc>
          <w:tcPr>
            <w:tcW w:w="814" w:type="dxa"/>
            <w:shd w:val="clear" w:color="auto" w:fill="2E74B5" w:themeFill="accent5" w:themeFillShade="BF"/>
          </w:tcPr>
          <w:p w14:paraId="4CEA14E0"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1</w:t>
            </w:r>
          </w:p>
        </w:tc>
        <w:tc>
          <w:tcPr>
            <w:tcW w:w="7578" w:type="dxa"/>
            <w:shd w:val="clear" w:color="auto" w:fill="FFFFFF" w:themeFill="background1"/>
          </w:tcPr>
          <w:p w14:paraId="4B2FC2EB"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Prepare for on-going impact from the Covid-19 pandemic; increase PPE, prepare and support the staff team, ensure good practice is still followed and that the welfare of the service users is always put first</w:t>
            </w:r>
          </w:p>
        </w:tc>
        <w:tc>
          <w:tcPr>
            <w:tcW w:w="2127" w:type="dxa"/>
            <w:shd w:val="clear" w:color="auto" w:fill="FF0000"/>
          </w:tcPr>
          <w:p w14:paraId="0255A0A5"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2A00834E"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Achieved effectively</w:t>
            </w:r>
          </w:p>
        </w:tc>
      </w:tr>
      <w:tr w:rsidR="00A74556" w:rsidRPr="00A74556" w14:paraId="039C0955" w14:textId="77777777" w:rsidTr="00663ACB">
        <w:tc>
          <w:tcPr>
            <w:tcW w:w="814" w:type="dxa"/>
            <w:shd w:val="clear" w:color="auto" w:fill="2E74B5" w:themeFill="accent5" w:themeFillShade="BF"/>
          </w:tcPr>
          <w:p w14:paraId="2B5ED4A7"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2</w:t>
            </w:r>
          </w:p>
        </w:tc>
        <w:tc>
          <w:tcPr>
            <w:tcW w:w="7578" w:type="dxa"/>
            <w:shd w:val="clear" w:color="auto" w:fill="FFFFFF" w:themeFill="background1"/>
          </w:tcPr>
          <w:p w14:paraId="7010C3B0"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Pursue the sale of at least one KASBAH property to a local housing association to free up cash reserves should we experience delays in funding due to on-going Covid-19 impact</w:t>
            </w:r>
          </w:p>
        </w:tc>
        <w:tc>
          <w:tcPr>
            <w:tcW w:w="2127" w:type="dxa"/>
            <w:shd w:val="clear" w:color="auto" w:fill="FF0000"/>
          </w:tcPr>
          <w:p w14:paraId="4E30198B"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0000"/>
          </w:tcPr>
          <w:p w14:paraId="2650C4D6"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No longer necessary</w:t>
            </w:r>
          </w:p>
        </w:tc>
      </w:tr>
      <w:tr w:rsidR="00A74556" w:rsidRPr="00A74556" w14:paraId="29BBDE9B" w14:textId="77777777" w:rsidTr="00663ACB">
        <w:tc>
          <w:tcPr>
            <w:tcW w:w="814" w:type="dxa"/>
            <w:shd w:val="clear" w:color="auto" w:fill="2E74B5" w:themeFill="accent5" w:themeFillShade="BF"/>
          </w:tcPr>
          <w:p w14:paraId="141EAF37"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3</w:t>
            </w:r>
          </w:p>
        </w:tc>
        <w:tc>
          <w:tcPr>
            <w:tcW w:w="7578" w:type="dxa"/>
            <w:shd w:val="clear" w:color="auto" w:fill="FFFFFF" w:themeFill="background1"/>
          </w:tcPr>
          <w:p w14:paraId="78348055"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Review the Covid-19 action plan; staff lay-offs and current needs and get business ‘back to normal’ as soon as is practicably possible</w:t>
            </w:r>
          </w:p>
        </w:tc>
        <w:tc>
          <w:tcPr>
            <w:tcW w:w="2127" w:type="dxa"/>
            <w:shd w:val="clear" w:color="auto" w:fill="FF0000"/>
          </w:tcPr>
          <w:p w14:paraId="112C354B"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68052DD3"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4DA12B48" w14:textId="77777777" w:rsidTr="00663ACB">
        <w:tc>
          <w:tcPr>
            <w:tcW w:w="814" w:type="dxa"/>
          </w:tcPr>
          <w:p w14:paraId="2757A9D1"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4</w:t>
            </w:r>
          </w:p>
        </w:tc>
        <w:tc>
          <w:tcPr>
            <w:tcW w:w="7578" w:type="dxa"/>
            <w:shd w:val="clear" w:color="auto" w:fill="auto"/>
          </w:tcPr>
          <w:p w14:paraId="691A71AB"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Maintain the new CQC accreditation and strive for ‘outstanding’</w:t>
            </w:r>
          </w:p>
        </w:tc>
        <w:tc>
          <w:tcPr>
            <w:tcW w:w="2127" w:type="dxa"/>
            <w:shd w:val="clear" w:color="auto" w:fill="FF0000"/>
          </w:tcPr>
          <w:p w14:paraId="3687968C"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C000"/>
          </w:tcPr>
          <w:p w14:paraId="0AA74225"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Still awaiting first inspection                                               </w:t>
            </w:r>
          </w:p>
        </w:tc>
      </w:tr>
      <w:tr w:rsidR="00A74556" w:rsidRPr="00A74556" w14:paraId="03766956" w14:textId="77777777" w:rsidTr="00663ACB">
        <w:tc>
          <w:tcPr>
            <w:tcW w:w="814" w:type="dxa"/>
          </w:tcPr>
          <w:p w14:paraId="3B063895"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5</w:t>
            </w:r>
          </w:p>
        </w:tc>
        <w:tc>
          <w:tcPr>
            <w:tcW w:w="7578" w:type="dxa"/>
            <w:shd w:val="clear" w:color="auto" w:fill="auto"/>
          </w:tcPr>
          <w:p w14:paraId="78B57448"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Maintain the QMS accreditation at all KASBAH sites at the same high level</w:t>
            </w:r>
          </w:p>
        </w:tc>
        <w:tc>
          <w:tcPr>
            <w:tcW w:w="2127" w:type="dxa"/>
            <w:shd w:val="clear" w:color="auto" w:fill="FF0000"/>
          </w:tcPr>
          <w:p w14:paraId="643AEB49"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4361368C"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1CFAED6B" w14:textId="77777777" w:rsidTr="00663ACB">
        <w:tc>
          <w:tcPr>
            <w:tcW w:w="814" w:type="dxa"/>
          </w:tcPr>
          <w:p w14:paraId="70B3BEDD"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lastRenderedPageBreak/>
              <w:t>6</w:t>
            </w:r>
          </w:p>
        </w:tc>
        <w:tc>
          <w:tcPr>
            <w:tcW w:w="7578" w:type="dxa"/>
            <w:shd w:val="clear" w:color="auto" w:fill="auto"/>
          </w:tcPr>
          <w:p w14:paraId="3AAE0E16"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Maintain effective and creative environmental procedures (ISO: 14001: 2015) </w:t>
            </w:r>
          </w:p>
        </w:tc>
        <w:tc>
          <w:tcPr>
            <w:tcW w:w="2127" w:type="dxa"/>
            <w:shd w:val="clear" w:color="auto" w:fill="FF0000"/>
          </w:tcPr>
          <w:p w14:paraId="425F27C0"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5784CEB5"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224DC97D" w14:textId="77777777" w:rsidTr="00663ACB">
        <w:tc>
          <w:tcPr>
            <w:tcW w:w="814" w:type="dxa"/>
          </w:tcPr>
          <w:p w14:paraId="6172D86B"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7</w:t>
            </w:r>
          </w:p>
        </w:tc>
        <w:tc>
          <w:tcPr>
            <w:tcW w:w="7578" w:type="dxa"/>
            <w:shd w:val="clear" w:color="auto" w:fill="auto"/>
          </w:tcPr>
          <w:p w14:paraId="0DE563B4"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Continue to value and develop the staff team, maintain Investors in People status (Gold); involve staff in decisions and key organisational actions</w:t>
            </w:r>
          </w:p>
        </w:tc>
        <w:tc>
          <w:tcPr>
            <w:tcW w:w="2127" w:type="dxa"/>
            <w:shd w:val="clear" w:color="auto" w:fill="FF0000"/>
          </w:tcPr>
          <w:p w14:paraId="342EBA45"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7FACC6A6"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2EA6F87F" w14:textId="77777777" w:rsidTr="00663ACB">
        <w:tc>
          <w:tcPr>
            <w:tcW w:w="814" w:type="dxa"/>
          </w:tcPr>
          <w:p w14:paraId="1D378B91"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8</w:t>
            </w:r>
          </w:p>
        </w:tc>
        <w:tc>
          <w:tcPr>
            <w:tcW w:w="7578" w:type="dxa"/>
            <w:shd w:val="clear" w:color="auto" w:fill="auto"/>
          </w:tcPr>
          <w:p w14:paraId="76F1F444"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Monitor site dynamics at all sites; involve regular training and support on relationships and consent as well as adhering to the site/house rules</w:t>
            </w:r>
          </w:p>
        </w:tc>
        <w:tc>
          <w:tcPr>
            <w:tcW w:w="2127" w:type="dxa"/>
            <w:shd w:val="clear" w:color="auto" w:fill="FF0000"/>
          </w:tcPr>
          <w:p w14:paraId="3B34D68E"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7517D72E"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0D66D8E7" w14:textId="77777777" w:rsidTr="00663ACB">
        <w:tc>
          <w:tcPr>
            <w:tcW w:w="814" w:type="dxa"/>
          </w:tcPr>
          <w:p w14:paraId="5697F27B"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9</w:t>
            </w:r>
          </w:p>
        </w:tc>
        <w:tc>
          <w:tcPr>
            <w:tcW w:w="7578" w:type="dxa"/>
            <w:shd w:val="clear" w:color="auto" w:fill="auto"/>
          </w:tcPr>
          <w:p w14:paraId="1E3E4A6D"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Ensure all sites have an active waiting list and that demand for these services stay high with effective publicity, regular contact with waiting referrals and an on-going strategy</w:t>
            </w:r>
          </w:p>
        </w:tc>
        <w:tc>
          <w:tcPr>
            <w:tcW w:w="2127" w:type="dxa"/>
            <w:shd w:val="clear" w:color="auto" w:fill="FF0000"/>
          </w:tcPr>
          <w:p w14:paraId="56BA0718"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C000"/>
          </w:tcPr>
          <w:p w14:paraId="39AF1935"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 work in progress</w:t>
            </w:r>
          </w:p>
        </w:tc>
      </w:tr>
      <w:tr w:rsidR="00A74556" w:rsidRPr="00A74556" w14:paraId="1421F435" w14:textId="77777777" w:rsidTr="00663ACB">
        <w:tc>
          <w:tcPr>
            <w:tcW w:w="814" w:type="dxa"/>
          </w:tcPr>
          <w:p w14:paraId="3D9BD6CE"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10</w:t>
            </w:r>
          </w:p>
        </w:tc>
        <w:tc>
          <w:tcPr>
            <w:tcW w:w="7578" w:type="dxa"/>
            <w:shd w:val="clear" w:color="auto" w:fill="auto"/>
          </w:tcPr>
          <w:p w14:paraId="1E8C8237"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Assess the service user dynamic within Rochester Road and Gingerbread Houses</w:t>
            </w:r>
          </w:p>
        </w:tc>
        <w:tc>
          <w:tcPr>
            <w:tcW w:w="2127" w:type="dxa"/>
            <w:shd w:val="clear" w:color="auto" w:fill="FF0000"/>
          </w:tcPr>
          <w:p w14:paraId="0F6C489B"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482A26DE"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Change needed in RR</w:t>
            </w:r>
          </w:p>
        </w:tc>
      </w:tr>
      <w:tr w:rsidR="00A74556" w:rsidRPr="00A74556" w14:paraId="058D7BF7" w14:textId="77777777" w:rsidTr="00663ACB">
        <w:tc>
          <w:tcPr>
            <w:tcW w:w="814" w:type="dxa"/>
          </w:tcPr>
          <w:p w14:paraId="75A25BC2"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11</w:t>
            </w:r>
          </w:p>
        </w:tc>
        <w:tc>
          <w:tcPr>
            <w:tcW w:w="7578" w:type="dxa"/>
            <w:shd w:val="clear" w:color="auto" w:fill="auto"/>
          </w:tcPr>
          <w:p w14:paraId="70A71EC1"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Conduct a ‘social media’ marketing campaign to increase awareness of the KASBAH services; define a specific role or specification to meet this need</w:t>
            </w:r>
          </w:p>
        </w:tc>
        <w:tc>
          <w:tcPr>
            <w:tcW w:w="2127" w:type="dxa"/>
            <w:shd w:val="clear" w:color="auto" w:fill="FF0000"/>
          </w:tcPr>
          <w:p w14:paraId="5653C6ED"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670352D4"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580060C3" w14:textId="77777777" w:rsidTr="00663ACB">
        <w:tc>
          <w:tcPr>
            <w:tcW w:w="814" w:type="dxa"/>
          </w:tcPr>
          <w:p w14:paraId="1FD96A41"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12</w:t>
            </w:r>
          </w:p>
        </w:tc>
        <w:tc>
          <w:tcPr>
            <w:tcW w:w="7578" w:type="dxa"/>
            <w:shd w:val="clear" w:color="auto" w:fill="auto"/>
          </w:tcPr>
          <w:p w14:paraId="72CE09F0" w14:textId="2E2BA1B6"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bCs/>
                <w:sz w:val="24"/>
                <w:szCs w:val="24"/>
              </w:rPr>
              <w:t xml:space="preserve">Re-evaluate the remaining targets of the </w:t>
            </w:r>
            <w:r w:rsidR="001D2BB8" w:rsidRPr="00A74556">
              <w:rPr>
                <w:rFonts w:ascii="Calibri" w:eastAsia="Times New Roman" w:hAnsi="Calibri" w:cs="Arial"/>
                <w:bCs/>
                <w:sz w:val="24"/>
                <w:szCs w:val="24"/>
              </w:rPr>
              <w:t>five-year</w:t>
            </w:r>
            <w:r w:rsidRPr="00A74556">
              <w:rPr>
                <w:rFonts w:ascii="Calibri" w:eastAsia="Times New Roman" w:hAnsi="Calibri" w:cs="Arial"/>
                <w:bCs/>
                <w:sz w:val="24"/>
                <w:szCs w:val="24"/>
              </w:rPr>
              <w:t xml:space="preserve"> plan and amend where required to meet the changing needs of the KASBAH membership</w:t>
            </w:r>
          </w:p>
        </w:tc>
        <w:tc>
          <w:tcPr>
            <w:tcW w:w="2127" w:type="dxa"/>
            <w:shd w:val="clear" w:color="auto" w:fill="FF0000"/>
          </w:tcPr>
          <w:p w14:paraId="65604395"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C000"/>
          </w:tcPr>
          <w:p w14:paraId="390D8DA9"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On-going</w:t>
            </w:r>
          </w:p>
        </w:tc>
      </w:tr>
      <w:tr w:rsidR="00A74556" w:rsidRPr="00A74556" w14:paraId="346D9662" w14:textId="77777777" w:rsidTr="00663ACB">
        <w:tc>
          <w:tcPr>
            <w:tcW w:w="814" w:type="dxa"/>
          </w:tcPr>
          <w:p w14:paraId="218D06E9"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13</w:t>
            </w:r>
          </w:p>
        </w:tc>
        <w:tc>
          <w:tcPr>
            <w:tcW w:w="7578" w:type="dxa"/>
            <w:shd w:val="clear" w:color="auto" w:fill="auto"/>
          </w:tcPr>
          <w:p w14:paraId="3A4EEBF7"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Make a decision on the provision of playschemes in Medway based on the longevity/impact of the project and financial benefit to the organisation</w:t>
            </w:r>
          </w:p>
        </w:tc>
        <w:tc>
          <w:tcPr>
            <w:tcW w:w="2127" w:type="dxa"/>
            <w:shd w:val="clear" w:color="auto" w:fill="FFC000"/>
          </w:tcPr>
          <w:p w14:paraId="00BF3BF9"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436C7FBF"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Short Breaks on the Go will remain</w:t>
            </w:r>
          </w:p>
        </w:tc>
      </w:tr>
      <w:tr w:rsidR="00A74556" w:rsidRPr="00A74556" w14:paraId="35F48374" w14:textId="77777777" w:rsidTr="00663ACB">
        <w:tc>
          <w:tcPr>
            <w:tcW w:w="814" w:type="dxa"/>
          </w:tcPr>
          <w:p w14:paraId="6B2F044B"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14</w:t>
            </w:r>
          </w:p>
        </w:tc>
        <w:tc>
          <w:tcPr>
            <w:tcW w:w="7578" w:type="dxa"/>
            <w:shd w:val="clear" w:color="auto" w:fill="auto"/>
          </w:tcPr>
          <w:p w14:paraId="05C49128" w14:textId="006F2C59"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Develop a </w:t>
            </w:r>
            <w:r w:rsidR="001D2BB8" w:rsidRPr="00A74556">
              <w:rPr>
                <w:rFonts w:ascii="Calibri" w:eastAsia="Times New Roman" w:hAnsi="Calibri" w:cs="Arial"/>
                <w:sz w:val="24"/>
                <w:szCs w:val="24"/>
              </w:rPr>
              <w:t>long-term</w:t>
            </w:r>
            <w:r w:rsidRPr="00A74556">
              <w:rPr>
                <w:rFonts w:ascii="Calibri" w:eastAsia="Times New Roman" w:hAnsi="Calibri" w:cs="Arial"/>
                <w:sz w:val="24"/>
                <w:szCs w:val="24"/>
              </w:rPr>
              <w:t xml:space="preserve"> funding strategy for the DIAL Advisor service (combined); what is our unique selling point?</w:t>
            </w:r>
          </w:p>
        </w:tc>
        <w:tc>
          <w:tcPr>
            <w:tcW w:w="2127" w:type="dxa"/>
            <w:shd w:val="clear" w:color="auto" w:fill="FFC000"/>
          </w:tcPr>
          <w:p w14:paraId="61017230"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C000"/>
          </w:tcPr>
          <w:p w14:paraId="0F86804B"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Consortium bid for tender; delayed until 2022</w:t>
            </w:r>
          </w:p>
        </w:tc>
      </w:tr>
      <w:tr w:rsidR="00A74556" w:rsidRPr="00A74556" w14:paraId="2032B21B" w14:textId="77777777" w:rsidTr="00663ACB">
        <w:tc>
          <w:tcPr>
            <w:tcW w:w="814" w:type="dxa"/>
          </w:tcPr>
          <w:p w14:paraId="0063DA8D"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15</w:t>
            </w:r>
          </w:p>
        </w:tc>
        <w:tc>
          <w:tcPr>
            <w:tcW w:w="7578" w:type="dxa"/>
            <w:shd w:val="clear" w:color="auto" w:fill="auto"/>
          </w:tcPr>
          <w:p w14:paraId="11C40BCC"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Enhance the KiND consortium and gain some joint funding</w:t>
            </w:r>
          </w:p>
        </w:tc>
        <w:tc>
          <w:tcPr>
            <w:tcW w:w="2127" w:type="dxa"/>
            <w:shd w:val="clear" w:color="auto" w:fill="FFC000"/>
          </w:tcPr>
          <w:p w14:paraId="290549E9"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C000"/>
          </w:tcPr>
          <w:p w14:paraId="4AF12559"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Some progress</w:t>
            </w:r>
          </w:p>
        </w:tc>
      </w:tr>
      <w:tr w:rsidR="00A74556" w:rsidRPr="00A74556" w14:paraId="7CCC4B55" w14:textId="77777777" w:rsidTr="00663ACB">
        <w:tc>
          <w:tcPr>
            <w:tcW w:w="814" w:type="dxa"/>
          </w:tcPr>
          <w:p w14:paraId="53E7896D"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16</w:t>
            </w:r>
          </w:p>
        </w:tc>
        <w:tc>
          <w:tcPr>
            <w:tcW w:w="7578" w:type="dxa"/>
            <w:shd w:val="clear" w:color="auto" w:fill="auto"/>
          </w:tcPr>
          <w:p w14:paraId="74900FB5"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All supported housing schemes should minimise voids by the use of an active waiting list</w:t>
            </w:r>
          </w:p>
        </w:tc>
        <w:tc>
          <w:tcPr>
            <w:tcW w:w="2127" w:type="dxa"/>
            <w:shd w:val="clear" w:color="auto" w:fill="FFC000"/>
          </w:tcPr>
          <w:p w14:paraId="55B78F49"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C000"/>
          </w:tcPr>
          <w:p w14:paraId="7E00B929"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68903C85" w14:textId="77777777" w:rsidTr="00663ACB">
        <w:tc>
          <w:tcPr>
            <w:tcW w:w="814" w:type="dxa"/>
          </w:tcPr>
          <w:p w14:paraId="4472FC62"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17</w:t>
            </w:r>
          </w:p>
        </w:tc>
        <w:tc>
          <w:tcPr>
            <w:tcW w:w="7578" w:type="dxa"/>
            <w:shd w:val="clear" w:color="auto" w:fill="auto"/>
          </w:tcPr>
          <w:p w14:paraId="0A4902DD"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Gain planning permission for an annexe in the site of Shortbread for external respite or increased independence</w:t>
            </w:r>
          </w:p>
        </w:tc>
        <w:tc>
          <w:tcPr>
            <w:tcW w:w="2127" w:type="dxa"/>
            <w:shd w:val="clear" w:color="auto" w:fill="FFC000"/>
          </w:tcPr>
          <w:p w14:paraId="2DFF81CC"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0000"/>
          </w:tcPr>
          <w:p w14:paraId="3E233AB6"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Not needed at present</w:t>
            </w:r>
          </w:p>
        </w:tc>
      </w:tr>
      <w:tr w:rsidR="00A74556" w:rsidRPr="00A74556" w14:paraId="1B1C36C8" w14:textId="77777777" w:rsidTr="00663ACB">
        <w:tc>
          <w:tcPr>
            <w:tcW w:w="814" w:type="dxa"/>
          </w:tcPr>
          <w:p w14:paraId="006EA372"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lastRenderedPageBreak/>
              <w:t>18</w:t>
            </w:r>
          </w:p>
        </w:tc>
        <w:tc>
          <w:tcPr>
            <w:tcW w:w="7578" w:type="dxa"/>
            <w:shd w:val="clear" w:color="auto" w:fill="auto"/>
          </w:tcPr>
          <w:p w14:paraId="2F80F9D2" w14:textId="7579E429" w:rsidR="00A74556" w:rsidRPr="00A74556" w:rsidRDefault="00CC2B4A"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Decide</w:t>
            </w:r>
            <w:r w:rsidR="00A74556" w:rsidRPr="00A74556">
              <w:rPr>
                <w:rFonts w:ascii="Calibri" w:eastAsia="Times New Roman" w:hAnsi="Calibri" w:cs="Arial"/>
                <w:sz w:val="24"/>
                <w:szCs w:val="24"/>
              </w:rPr>
              <w:t xml:space="preserve"> on the ‘respite’ usage within all of the supported living sites and agree a model with Social Services</w:t>
            </w:r>
          </w:p>
        </w:tc>
        <w:tc>
          <w:tcPr>
            <w:tcW w:w="2127" w:type="dxa"/>
            <w:shd w:val="clear" w:color="auto" w:fill="FFC000"/>
          </w:tcPr>
          <w:p w14:paraId="01FCC9FB"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59DD553F" w14:textId="2CA1D188"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Agreed within S</w:t>
            </w:r>
            <w:r w:rsidR="001D2BB8">
              <w:rPr>
                <w:rFonts w:ascii="Calibri" w:eastAsia="Times New Roman" w:hAnsi="Calibri" w:cs="Arial"/>
                <w:sz w:val="24"/>
                <w:szCs w:val="24"/>
              </w:rPr>
              <w:t>hortbread House</w:t>
            </w:r>
          </w:p>
        </w:tc>
      </w:tr>
      <w:tr w:rsidR="00A74556" w:rsidRPr="00A74556" w14:paraId="3F766F7F" w14:textId="77777777" w:rsidTr="00663ACB">
        <w:tc>
          <w:tcPr>
            <w:tcW w:w="814" w:type="dxa"/>
          </w:tcPr>
          <w:p w14:paraId="246E6422"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19</w:t>
            </w:r>
          </w:p>
        </w:tc>
        <w:tc>
          <w:tcPr>
            <w:tcW w:w="7578" w:type="dxa"/>
            <w:shd w:val="clear" w:color="auto" w:fill="auto"/>
          </w:tcPr>
          <w:p w14:paraId="3A043F26"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Review the effectiveness of the new behavioural post and its intervention</w:t>
            </w:r>
          </w:p>
        </w:tc>
        <w:tc>
          <w:tcPr>
            <w:tcW w:w="2127" w:type="dxa"/>
            <w:shd w:val="clear" w:color="auto" w:fill="92D050"/>
          </w:tcPr>
          <w:p w14:paraId="4FF763A1"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60B5F49F"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Not needed but a new trainer is</w:t>
            </w:r>
          </w:p>
        </w:tc>
      </w:tr>
      <w:tr w:rsidR="00A74556" w:rsidRPr="00A74556" w14:paraId="69E0E03E" w14:textId="77777777" w:rsidTr="00663ACB">
        <w:tc>
          <w:tcPr>
            <w:tcW w:w="814" w:type="dxa"/>
          </w:tcPr>
          <w:p w14:paraId="3DA03F04"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20</w:t>
            </w:r>
          </w:p>
        </w:tc>
        <w:tc>
          <w:tcPr>
            <w:tcW w:w="7578" w:type="dxa"/>
            <w:shd w:val="clear" w:color="auto" w:fill="auto"/>
          </w:tcPr>
          <w:p w14:paraId="479E5B2A"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Update KASBAH’s marketing video to include all new sites</w:t>
            </w:r>
          </w:p>
        </w:tc>
        <w:tc>
          <w:tcPr>
            <w:tcW w:w="2127" w:type="dxa"/>
            <w:shd w:val="clear" w:color="auto" w:fill="92D050"/>
          </w:tcPr>
          <w:p w14:paraId="211C2484"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0000"/>
          </w:tcPr>
          <w:p w14:paraId="4FB18FA7"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Not been a priority</w:t>
            </w:r>
          </w:p>
        </w:tc>
      </w:tr>
      <w:tr w:rsidR="00A74556" w:rsidRPr="00A74556" w14:paraId="445E1458" w14:textId="77777777" w:rsidTr="00663ACB">
        <w:tc>
          <w:tcPr>
            <w:tcW w:w="814" w:type="dxa"/>
          </w:tcPr>
          <w:p w14:paraId="73079DE9"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21</w:t>
            </w:r>
          </w:p>
        </w:tc>
        <w:tc>
          <w:tcPr>
            <w:tcW w:w="7578" w:type="dxa"/>
            <w:shd w:val="clear" w:color="auto" w:fill="auto"/>
          </w:tcPr>
          <w:p w14:paraId="0641E95C"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The ‘Suitability’ of Properties is due for review this year</w:t>
            </w:r>
          </w:p>
        </w:tc>
        <w:tc>
          <w:tcPr>
            <w:tcW w:w="2127" w:type="dxa"/>
            <w:shd w:val="clear" w:color="auto" w:fill="92D050"/>
          </w:tcPr>
          <w:p w14:paraId="29A22FB0"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C000"/>
          </w:tcPr>
          <w:p w14:paraId="4E0C2E6E"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In progress</w:t>
            </w:r>
          </w:p>
        </w:tc>
      </w:tr>
      <w:tr w:rsidR="00A74556" w:rsidRPr="00A74556" w14:paraId="08F73934" w14:textId="77777777" w:rsidTr="00663ACB">
        <w:tc>
          <w:tcPr>
            <w:tcW w:w="814" w:type="dxa"/>
          </w:tcPr>
          <w:p w14:paraId="683F3A66"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22</w:t>
            </w:r>
          </w:p>
        </w:tc>
        <w:tc>
          <w:tcPr>
            <w:tcW w:w="7578" w:type="dxa"/>
            <w:shd w:val="clear" w:color="auto" w:fill="auto"/>
          </w:tcPr>
          <w:p w14:paraId="5CB0515D"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Review the staffing structure within KASBAH to ensure it is meeting the organisation’s needs</w:t>
            </w:r>
          </w:p>
        </w:tc>
        <w:tc>
          <w:tcPr>
            <w:tcW w:w="2127" w:type="dxa"/>
            <w:shd w:val="clear" w:color="auto" w:fill="92D050"/>
          </w:tcPr>
          <w:p w14:paraId="732E55B7"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539B5420"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Second Senior needed at SB</w:t>
            </w:r>
          </w:p>
        </w:tc>
      </w:tr>
      <w:tr w:rsidR="00A74556" w:rsidRPr="00A74556" w14:paraId="76659E86" w14:textId="77777777" w:rsidTr="00663ACB">
        <w:tc>
          <w:tcPr>
            <w:tcW w:w="814" w:type="dxa"/>
          </w:tcPr>
          <w:p w14:paraId="0F5A30BF"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23</w:t>
            </w:r>
          </w:p>
        </w:tc>
        <w:tc>
          <w:tcPr>
            <w:tcW w:w="7578" w:type="dxa"/>
            <w:shd w:val="clear" w:color="auto" w:fill="auto"/>
          </w:tcPr>
          <w:p w14:paraId="120CD35A" w14:textId="1D1276B3"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Build on the business initiative side of the organisation; formulate a plan for this </w:t>
            </w:r>
            <w:r w:rsidR="00CC2B4A" w:rsidRPr="00A74556">
              <w:rPr>
                <w:rFonts w:ascii="Calibri" w:eastAsia="Times New Roman" w:hAnsi="Calibri" w:cs="Arial"/>
                <w:sz w:val="24"/>
                <w:szCs w:val="24"/>
              </w:rPr>
              <w:t>five-year</w:t>
            </w:r>
            <w:r w:rsidRPr="00A74556">
              <w:rPr>
                <w:rFonts w:ascii="Calibri" w:eastAsia="Times New Roman" w:hAnsi="Calibri" w:cs="Arial"/>
                <w:sz w:val="24"/>
                <w:szCs w:val="24"/>
              </w:rPr>
              <w:t xml:space="preserve"> period</w:t>
            </w:r>
          </w:p>
        </w:tc>
        <w:tc>
          <w:tcPr>
            <w:tcW w:w="2127" w:type="dxa"/>
            <w:shd w:val="clear" w:color="auto" w:fill="92D050"/>
          </w:tcPr>
          <w:p w14:paraId="1114CD82"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0000"/>
          </w:tcPr>
          <w:p w14:paraId="661CB556"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Not achievable with Covid-19 impact</w:t>
            </w:r>
          </w:p>
        </w:tc>
      </w:tr>
      <w:tr w:rsidR="00A74556" w:rsidRPr="00A74556" w14:paraId="01729537" w14:textId="77777777" w:rsidTr="00663ACB">
        <w:tc>
          <w:tcPr>
            <w:tcW w:w="814" w:type="dxa"/>
          </w:tcPr>
          <w:p w14:paraId="337F654E"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24</w:t>
            </w:r>
          </w:p>
        </w:tc>
        <w:tc>
          <w:tcPr>
            <w:tcW w:w="7578" w:type="dxa"/>
            <w:shd w:val="clear" w:color="auto" w:fill="auto"/>
          </w:tcPr>
          <w:p w14:paraId="395E2718"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Assess the impact of the new Shortbread ‘Complex Needs’ Model</w:t>
            </w:r>
          </w:p>
        </w:tc>
        <w:tc>
          <w:tcPr>
            <w:tcW w:w="2127" w:type="dxa"/>
            <w:shd w:val="clear" w:color="auto" w:fill="92D050"/>
          </w:tcPr>
          <w:p w14:paraId="6C0EA1AD"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085D6183"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It works</w:t>
            </w:r>
          </w:p>
        </w:tc>
      </w:tr>
      <w:tr w:rsidR="00A74556" w:rsidRPr="00A74556" w14:paraId="704092F7" w14:textId="77777777" w:rsidTr="00663ACB">
        <w:tc>
          <w:tcPr>
            <w:tcW w:w="814" w:type="dxa"/>
          </w:tcPr>
          <w:p w14:paraId="23D3226B"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25</w:t>
            </w:r>
          </w:p>
        </w:tc>
        <w:tc>
          <w:tcPr>
            <w:tcW w:w="7578" w:type="dxa"/>
            <w:shd w:val="clear" w:color="auto" w:fill="auto"/>
          </w:tcPr>
          <w:p w14:paraId="75DC28A1"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Is there scope for Friday day service to expand or move off-site?</w:t>
            </w:r>
          </w:p>
        </w:tc>
        <w:tc>
          <w:tcPr>
            <w:tcW w:w="2127" w:type="dxa"/>
            <w:shd w:val="clear" w:color="auto" w:fill="92D050"/>
          </w:tcPr>
          <w:p w14:paraId="1A0F91F4"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625EF742"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No, reduced service in place</w:t>
            </w:r>
          </w:p>
        </w:tc>
      </w:tr>
      <w:tr w:rsidR="00A74556" w:rsidRPr="00A74556" w14:paraId="75CF3AEE" w14:textId="77777777" w:rsidTr="00663ACB">
        <w:tc>
          <w:tcPr>
            <w:tcW w:w="814" w:type="dxa"/>
          </w:tcPr>
          <w:p w14:paraId="7852EE76"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26</w:t>
            </w:r>
          </w:p>
        </w:tc>
        <w:tc>
          <w:tcPr>
            <w:tcW w:w="7578" w:type="dxa"/>
            <w:shd w:val="clear" w:color="auto" w:fill="auto"/>
          </w:tcPr>
          <w:p w14:paraId="209311E4"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Focus on clearing the Gingerbread House mortgage to save interest costs longer term</w:t>
            </w:r>
          </w:p>
        </w:tc>
        <w:tc>
          <w:tcPr>
            <w:tcW w:w="2127" w:type="dxa"/>
            <w:shd w:val="clear" w:color="auto" w:fill="92D050"/>
          </w:tcPr>
          <w:p w14:paraId="45221665"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47C1EDDE"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33% paid on 31/03/2021</w:t>
            </w:r>
          </w:p>
        </w:tc>
      </w:tr>
    </w:tbl>
    <w:p w14:paraId="2A14C222" w14:textId="77777777" w:rsidR="00A74556" w:rsidRPr="00A74556" w:rsidRDefault="00A74556" w:rsidP="00A74556">
      <w:pPr>
        <w:spacing w:after="0" w:line="240" w:lineRule="auto"/>
        <w:rPr>
          <w:rFonts w:ascii="Calibri" w:eastAsia="Times New Roman" w:hAnsi="Calibri" w:cs="Arial"/>
          <w:sz w:val="24"/>
          <w:szCs w:val="24"/>
        </w:rPr>
      </w:pPr>
    </w:p>
    <w:p w14:paraId="79686DFC" w14:textId="77777777" w:rsidR="00A74556" w:rsidRPr="00A74556" w:rsidRDefault="00A74556" w:rsidP="00A74556">
      <w:pPr>
        <w:keepNext/>
        <w:spacing w:after="0" w:line="240" w:lineRule="auto"/>
        <w:outlineLvl w:val="0"/>
        <w:rPr>
          <w:rFonts w:ascii="Calibri" w:eastAsia="Times New Roman" w:hAnsi="Calibri" w:cs="Arial"/>
          <w:b/>
          <w:bCs/>
          <w:sz w:val="24"/>
          <w:szCs w:val="24"/>
        </w:rPr>
      </w:pPr>
      <w:r w:rsidRPr="00A74556">
        <w:rPr>
          <w:rFonts w:ascii="Calibri" w:eastAsia="Times New Roman" w:hAnsi="Calibri" w:cs="Arial"/>
          <w:b/>
          <w:bCs/>
          <w:sz w:val="24"/>
          <w:szCs w:val="24"/>
        </w:rPr>
        <w:t>In Year Two (2021/22)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622"/>
        <w:gridCol w:w="2127"/>
        <w:gridCol w:w="3321"/>
      </w:tblGrid>
      <w:tr w:rsidR="00A74556" w:rsidRPr="00A74556" w14:paraId="3CF90087" w14:textId="77777777" w:rsidTr="001D2BB8">
        <w:tc>
          <w:tcPr>
            <w:tcW w:w="770" w:type="dxa"/>
          </w:tcPr>
          <w:p w14:paraId="3650625F"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p>
        </w:tc>
        <w:tc>
          <w:tcPr>
            <w:tcW w:w="7622" w:type="dxa"/>
            <w:shd w:val="clear" w:color="auto" w:fill="FFFFFF" w:themeFill="background1"/>
          </w:tcPr>
          <w:p w14:paraId="44DA99DF"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Prioritise on-going Covid-19 preparation and planning; communicate with the staff team and provide flexible support</w:t>
            </w:r>
          </w:p>
        </w:tc>
        <w:tc>
          <w:tcPr>
            <w:tcW w:w="2127" w:type="dxa"/>
            <w:shd w:val="clear" w:color="auto" w:fill="FF0000"/>
          </w:tcPr>
          <w:p w14:paraId="114DE52B"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745D5E56" w14:textId="08037C8E" w:rsidR="00A74556" w:rsidRPr="00A74556" w:rsidRDefault="001D4A7F"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Achieved effectively</w:t>
            </w:r>
          </w:p>
        </w:tc>
      </w:tr>
      <w:tr w:rsidR="00A74556" w:rsidRPr="00A74556" w14:paraId="68CC51AD" w14:textId="77777777" w:rsidTr="001D2BB8">
        <w:tc>
          <w:tcPr>
            <w:tcW w:w="770" w:type="dxa"/>
          </w:tcPr>
          <w:p w14:paraId="37961B7A"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2</w:t>
            </w:r>
          </w:p>
        </w:tc>
        <w:tc>
          <w:tcPr>
            <w:tcW w:w="7622" w:type="dxa"/>
            <w:shd w:val="clear" w:color="auto" w:fill="FFFFFF" w:themeFill="background1"/>
          </w:tcPr>
          <w:p w14:paraId="14A8E865" w14:textId="3A30CC1B"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Identify a new Studio 3 train</w:t>
            </w:r>
            <w:r w:rsidR="00F47046">
              <w:rPr>
                <w:rFonts w:ascii="Calibri" w:eastAsia="Times New Roman" w:hAnsi="Calibri" w:cs="Arial"/>
                <w:sz w:val="24"/>
                <w:szCs w:val="24"/>
              </w:rPr>
              <w:t>er</w:t>
            </w:r>
            <w:r w:rsidRPr="00A74556">
              <w:rPr>
                <w:rFonts w:ascii="Calibri" w:eastAsia="Times New Roman" w:hAnsi="Calibri" w:cs="Arial"/>
                <w:sz w:val="24"/>
                <w:szCs w:val="24"/>
              </w:rPr>
              <w:t>; the low arousal approach is so effective we need to keep training up-to-date and refreshed</w:t>
            </w:r>
          </w:p>
        </w:tc>
        <w:tc>
          <w:tcPr>
            <w:tcW w:w="2127" w:type="dxa"/>
            <w:shd w:val="clear" w:color="auto" w:fill="FF0000"/>
          </w:tcPr>
          <w:p w14:paraId="2EE832B3"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1CEDC5DC" w14:textId="4AC7B397" w:rsidR="00A74556" w:rsidRPr="00A74556" w:rsidRDefault="00F47046" w:rsidP="00A74556">
            <w:pPr>
              <w:spacing w:after="0" w:line="240" w:lineRule="auto"/>
              <w:rPr>
                <w:rFonts w:ascii="Calibri" w:eastAsia="Times New Roman" w:hAnsi="Calibri" w:cs="Arial"/>
                <w:sz w:val="24"/>
                <w:szCs w:val="24"/>
              </w:rPr>
            </w:pPr>
            <w:r>
              <w:rPr>
                <w:rFonts w:ascii="Calibri" w:eastAsia="Times New Roman" w:hAnsi="Calibri" w:cs="Arial"/>
                <w:sz w:val="24"/>
                <w:szCs w:val="24"/>
              </w:rPr>
              <w:t>Four additional trainers in place</w:t>
            </w:r>
          </w:p>
        </w:tc>
      </w:tr>
      <w:tr w:rsidR="00A74556" w:rsidRPr="00A74556" w14:paraId="2548CD14" w14:textId="77777777" w:rsidTr="001D2BB8">
        <w:tc>
          <w:tcPr>
            <w:tcW w:w="770" w:type="dxa"/>
          </w:tcPr>
          <w:p w14:paraId="01664201"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3</w:t>
            </w:r>
          </w:p>
        </w:tc>
        <w:tc>
          <w:tcPr>
            <w:tcW w:w="7622" w:type="dxa"/>
            <w:shd w:val="clear" w:color="auto" w:fill="FFFFFF" w:themeFill="background1"/>
          </w:tcPr>
          <w:p w14:paraId="4AFEBFE8"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New focus on reserves; clear Gingerbread House mortgage in the next two years</w:t>
            </w:r>
          </w:p>
        </w:tc>
        <w:tc>
          <w:tcPr>
            <w:tcW w:w="2127" w:type="dxa"/>
            <w:shd w:val="clear" w:color="auto" w:fill="FF0000"/>
          </w:tcPr>
          <w:p w14:paraId="2A15132E"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0000"/>
          </w:tcPr>
          <w:p w14:paraId="058DA03C" w14:textId="71049236" w:rsidR="00A74556" w:rsidRPr="00A74556" w:rsidRDefault="001F7BD6" w:rsidP="00A74556">
            <w:pPr>
              <w:spacing w:after="0" w:line="240" w:lineRule="auto"/>
              <w:rPr>
                <w:rFonts w:ascii="Calibri" w:eastAsia="Times New Roman" w:hAnsi="Calibri" w:cs="Arial"/>
                <w:sz w:val="24"/>
                <w:szCs w:val="24"/>
              </w:rPr>
            </w:pPr>
            <w:r>
              <w:rPr>
                <w:rFonts w:ascii="Calibri" w:eastAsia="Times New Roman" w:hAnsi="Calibri" w:cs="Arial"/>
                <w:sz w:val="24"/>
                <w:szCs w:val="24"/>
              </w:rPr>
              <w:t>Change in need, now the farm is in our fold; cash flow is the priority</w:t>
            </w:r>
          </w:p>
        </w:tc>
      </w:tr>
      <w:tr w:rsidR="00A74556" w:rsidRPr="00A74556" w14:paraId="76F0E1F0" w14:textId="77777777" w:rsidTr="001D2BB8">
        <w:tc>
          <w:tcPr>
            <w:tcW w:w="770" w:type="dxa"/>
          </w:tcPr>
          <w:p w14:paraId="74F04357"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4</w:t>
            </w:r>
          </w:p>
        </w:tc>
        <w:tc>
          <w:tcPr>
            <w:tcW w:w="7622" w:type="dxa"/>
            <w:shd w:val="clear" w:color="auto" w:fill="auto"/>
          </w:tcPr>
          <w:p w14:paraId="405460F5" w14:textId="15AD8EFB"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Maintain the new CQC accreditation and strive for ‘</w:t>
            </w:r>
            <w:r w:rsidR="008E533C">
              <w:rPr>
                <w:rFonts w:ascii="Calibri" w:eastAsia="Times New Roman" w:hAnsi="Calibri" w:cs="Arial"/>
                <w:sz w:val="24"/>
                <w:szCs w:val="24"/>
              </w:rPr>
              <w:t>outstanding</w:t>
            </w:r>
            <w:r w:rsidRPr="00A74556">
              <w:rPr>
                <w:rFonts w:ascii="Calibri" w:eastAsia="Times New Roman" w:hAnsi="Calibri" w:cs="Arial"/>
                <w:sz w:val="24"/>
                <w:szCs w:val="24"/>
              </w:rPr>
              <w:t>’</w:t>
            </w:r>
          </w:p>
        </w:tc>
        <w:tc>
          <w:tcPr>
            <w:tcW w:w="2127" w:type="dxa"/>
            <w:shd w:val="clear" w:color="auto" w:fill="FF0000"/>
          </w:tcPr>
          <w:p w14:paraId="001876B1"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458E160E" w14:textId="11F0F607" w:rsidR="00A74556" w:rsidRPr="00A74556" w:rsidRDefault="008E533C" w:rsidP="00A74556">
            <w:pPr>
              <w:spacing w:after="0" w:line="240" w:lineRule="auto"/>
              <w:rPr>
                <w:rFonts w:ascii="Calibri" w:eastAsia="Times New Roman" w:hAnsi="Calibri" w:cs="Arial"/>
                <w:sz w:val="24"/>
                <w:szCs w:val="24"/>
              </w:rPr>
            </w:pPr>
            <w:r>
              <w:rPr>
                <w:rFonts w:ascii="Calibri" w:eastAsia="Times New Roman" w:hAnsi="Calibri" w:cs="Arial"/>
                <w:sz w:val="24"/>
                <w:szCs w:val="24"/>
              </w:rPr>
              <w:t>Good achieved</w:t>
            </w:r>
            <w:r w:rsidR="007C7939">
              <w:rPr>
                <w:rFonts w:ascii="Calibri" w:eastAsia="Times New Roman" w:hAnsi="Calibri" w:cs="Arial"/>
                <w:sz w:val="24"/>
                <w:szCs w:val="24"/>
              </w:rPr>
              <w:t>, excellent learning opportunity</w:t>
            </w:r>
          </w:p>
        </w:tc>
      </w:tr>
      <w:tr w:rsidR="00A74556" w:rsidRPr="00A74556" w14:paraId="7FE3E448" w14:textId="77777777" w:rsidTr="001D2BB8">
        <w:tc>
          <w:tcPr>
            <w:tcW w:w="770" w:type="dxa"/>
          </w:tcPr>
          <w:p w14:paraId="1218AD46"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lastRenderedPageBreak/>
              <w:t>5</w:t>
            </w:r>
          </w:p>
        </w:tc>
        <w:tc>
          <w:tcPr>
            <w:tcW w:w="7622" w:type="dxa"/>
            <w:shd w:val="clear" w:color="auto" w:fill="auto"/>
          </w:tcPr>
          <w:p w14:paraId="57BC1E49"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Maintain the QMS accreditation at all KASBAH sites at the same high standard</w:t>
            </w:r>
          </w:p>
        </w:tc>
        <w:tc>
          <w:tcPr>
            <w:tcW w:w="2127" w:type="dxa"/>
            <w:shd w:val="clear" w:color="auto" w:fill="FF0000"/>
          </w:tcPr>
          <w:p w14:paraId="66E2B7C6"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22B11E4B"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3351388B" w14:textId="77777777" w:rsidTr="001D2BB8">
        <w:tc>
          <w:tcPr>
            <w:tcW w:w="770" w:type="dxa"/>
          </w:tcPr>
          <w:p w14:paraId="64B99178"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6</w:t>
            </w:r>
          </w:p>
        </w:tc>
        <w:tc>
          <w:tcPr>
            <w:tcW w:w="7622" w:type="dxa"/>
            <w:shd w:val="clear" w:color="auto" w:fill="auto"/>
          </w:tcPr>
          <w:p w14:paraId="3E0E976A"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Continue to value and develop the staff team, maintain Investors in People status (Gold); involve staff in decisions and key organisational actions</w:t>
            </w:r>
          </w:p>
        </w:tc>
        <w:tc>
          <w:tcPr>
            <w:tcW w:w="2127" w:type="dxa"/>
            <w:shd w:val="clear" w:color="auto" w:fill="FF0000"/>
          </w:tcPr>
          <w:p w14:paraId="50D389C9"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5E59BA69" w14:textId="5E683057" w:rsidR="00A74556" w:rsidRPr="00A74556" w:rsidRDefault="001D4A7F" w:rsidP="00A74556">
            <w:pPr>
              <w:spacing w:after="0" w:line="240" w:lineRule="auto"/>
              <w:rPr>
                <w:rFonts w:ascii="Calibri" w:eastAsia="Times New Roman" w:hAnsi="Calibri" w:cs="Arial"/>
                <w:sz w:val="24"/>
                <w:szCs w:val="24"/>
              </w:rPr>
            </w:pPr>
            <w:r>
              <w:rPr>
                <w:rFonts w:ascii="Calibri" w:eastAsia="Times New Roman" w:hAnsi="Calibri" w:cs="Arial"/>
                <w:sz w:val="24"/>
                <w:szCs w:val="24"/>
              </w:rPr>
              <w:t>Gold achieved and very positive feedback from IIP</w:t>
            </w:r>
          </w:p>
        </w:tc>
      </w:tr>
      <w:tr w:rsidR="00A74556" w:rsidRPr="00A74556" w14:paraId="226DAB7F" w14:textId="77777777" w:rsidTr="001D2BB8">
        <w:tc>
          <w:tcPr>
            <w:tcW w:w="770" w:type="dxa"/>
          </w:tcPr>
          <w:p w14:paraId="4DF303A3"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7</w:t>
            </w:r>
          </w:p>
        </w:tc>
        <w:tc>
          <w:tcPr>
            <w:tcW w:w="7622" w:type="dxa"/>
            <w:shd w:val="clear" w:color="auto" w:fill="auto"/>
          </w:tcPr>
          <w:p w14:paraId="7EDF6791"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Maintain effective and creative environmental procedures (ISO: 14001)</w:t>
            </w:r>
          </w:p>
        </w:tc>
        <w:tc>
          <w:tcPr>
            <w:tcW w:w="2127" w:type="dxa"/>
            <w:shd w:val="clear" w:color="auto" w:fill="FF0000"/>
          </w:tcPr>
          <w:p w14:paraId="5B952055"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0306440F"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1A6DA9F6" w14:textId="77777777" w:rsidTr="001D2BB8">
        <w:tc>
          <w:tcPr>
            <w:tcW w:w="770" w:type="dxa"/>
          </w:tcPr>
          <w:p w14:paraId="6458FBE2"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8</w:t>
            </w:r>
          </w:p>
        </w:tc>
        <w:tc>
          <w:tcPr>
            <w:tcW w:w="7622" w:type="dxa"/>
            <w:shd w:val="clear" w:color="auto" w:fill="auto"/>
          </w:tcPr>
          <w:p w14:paraId="44C3E84A"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Implement the DIAL Advisor funding strategy</w:t>
            </w:r>
          </w:p>
        </w:tc>
        <w:tc>
          <w:tcPr>
            <w:tcW w:w="2127" w:type="dxa"/>
            <w:shd w:val="clear" w:color="auto" w:fill="FF0000"/>
          </w:tcPr>
          <w:p w14:paraId="2AB33AE5"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38E73F21" w14:textId="34F517F9" w:rsidR="00A74556" w:rsidRPr="00A74556" w:rsidRDefault="001D4A7F" w:rsidP="00A74556">
            <w:pPr>
              <w:spacing w:after="0" w:line="240" w:lineRule="auto"/>
              <w:rPr>
                <w:rFonts w:ascii="Calibri" w:eastAsia="Times New Roman" w:hAnsi="Calibri" w:cs="Arial"/>
                <w:sz w:val="24"/>
                <w:szCs w:val="24"/>
              </w:rPr>
            </w:pPr>
            <w:r>
              <w:rPr>
                <w:rFonts w:ascii="Calibri" w:eastAsia="Times New Roman" w:hAnsi="Calibri" w:cs="Arial"/>
                <w:sz w:val="24"/>
                <w:szCs w:val="24"/>
              </w:rPr>
              <w:t>New tender to commence on 1 April 2022 with Disability Assist</w:t>
            </w:r>
          </w:p>
        </w:tc>
      </w:tr>
      <w:tr w:rsidR="00A74556" w:rsidRPr="00A74556" w14:paraId="276B825A" w14:textId="77777777" w:rsidTr="001D2BB8">
        <w:tc>
          <w:tcPr>
            <w:tcW w:w="770" w:type="dxa"/>
          </w:tcPr>
          <w:p w14:paraId="7C1DF517" w14:textId="77777777" w:rsidR="00A74556" w:rsidRPr="00A74556" w:rsidRDefault="00A74556" w:rsidP="00A74556">
            <w:pPr>
              <w:tabs>
                <w:tab w:val="left" w:pos="8280"/>
              </w:tabs>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9</w:t>
            </w:r>
          </w:p>
        </w:tc>
        <w:tc>
          <w:tcPr>
            <w:tcW w:w="7622" w:type="dxa"/>
            <w:shd w:val="clear" w:color="auto" w:fill="auto"/>
          </w:tcPr>
          <w:p w14:paraId="24507270" w14:textId="77777777" w:rsidR="00A74556" w:rsidRPr="00A74556" w:rsidRDefault="00A74556" w:rsidP="00A74556">
            <w:pPr>
              <w:tabs>
                <w:tab w:val="left" w:pos="8280"/>
              </w:tabs>
              <w:spacing w:after="0" w:line="240" w:lineRule="auto"/>
              <w:rPr>
                <w:rFonts w:ascii="Calibri" w:eastAsia="Times New Roman" w:hAnsi="Calibri" w:cs="Arial"/>
                <w:iCs/>
                <w:sz w:val="24"/>
                <w:szCs w:val="24"/>
              </w:rPr>
            </w:pPr>
            <w:r w:rsidRPr="00A74556">
              <w:rPr>
                <w:rFonts w:ascii="Calibri" w:eastAsia="Times New Roman" w:hAnsi="Calibri" w:cs="Arial"/>
                <w:sz w:val="24"/>
                <w:szCs w:val="24"/>
              </w:rPr>
              <w:t>All supported housing schemes should minimize voids by the use of an active waiting list</w:t>
            </w:r>
          </w:p>
        </w:tc>
        <w:tc>
          <w:tcPr>
            <w:tcW w:w="2127" w:type="dxa"/>
            <w:shd w:val="clear" w:color="auto" w:fill="FF0000"/>
          </w:tcPr>
          <w:p w14:paraId="3D42E890"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C000"/>
          </w:tcPr>
          <w:p w14:paraId="4AE0A6CA" w14:textId="16C91C46" w:rsidR="00A74556" w:rsidRPr="00A74556" w:rsidRDefault="001D4A7F"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 real struggle at Seabrooke House</w:t>
            </w:r>
          </w:p>
        </w:tc>
      </w:tr>
      <w:tr w:rsidR="00A74556" w:rsidRPr="00A74556" w14:paraId="3669A264" w14:textId="77777777" w:rsidTr="001D2BB8">
        <w:tc>
          <w:tcPr>
            <w:tcW w:w="770" w:type="dxa"/>
          </w:tcPr>
          <w:p w14:paraId="627490E8"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10</w:t>
            </w:r>
          </w:p>
        </w:tc>
        <w:tc>
          <w:tcPr>
            <w:tcW w:w="7622" w:type="dxa"/>
            <w:shd w:val="clear" w:color="auto" w:fill="auto"/>
          </w:tcPr>
          <w:p w14:paraId="2CE808CC"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Ensure structure and diverse activity is now in place for challenging behaviour placements</w:t>
            </w:r>
          </w:p>
        </w:tc>
        <w:tc>
          <w:tcPr>
            <w:tcW w:w="2127" w:type="dxa"/>
            <w:shd w:val="clear" w:color="auto" w:fill="FF0000"/>
          </w:tcPr>
          <w:p w14:paraId="5CA63EE4"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70C7A749"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47C83DF2" w14:textId="77777777" w:rsidTr="001D2BB8">
        <w:tc>
          <w:tcPr>
            <w:tcW w:w="770" w:type="dxa"/>
          </w:tcPr>
          <w:p w14:paraId="0D87AE5F"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11</w:t>
            </w:r>
          </w:p>
        </w:tc>
        <w:tc>
          <w:tcPr>
            <w:tcW w:w="7622" w:type="dxa"/>
            <w:shd w:val="clear" w:color="auto" w:fill="auto"/>
          </w:tcPr>
          <w:p w14:paraId="29393666"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Improve communication within the organisation, in particular with new developments and changes; communication from planning to implementation to review</w:t>
            </w:r>
          </w:p>
        </w:tc>
        <w:tc>
          <w:tcPr>
            <w:tcW w:w="2127" w:type="dxa"/>
            <w:shd w:val="clear" w:color="auto" w:fill="FF0000"/>
          </w:tcPr>
          <w:p w14:paraId="12E8B043"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03BEBF94"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4276B643" w14:textId="77777777" w:rsidTr="001D2BB8">
        <w:tc>
          <w:tcPr>
            <w:tcW w:w="770" w:type="dxa"/>
          </w:tcPr>
          <w:p w14:paraId="67FD5B0E"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12</w:t>
            </w:r>
          </w:p>
        </w:tc>
        <w:tc>
          <w:tcPr>
            <w:tcW w:w="7622" w:type="dxa"/>
            <w:shd w:val="clear" w:color="auto" w:fill="auto"/>
          </w:tcPr>
          <w:p w14:paraId="7D9B28BC"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Monitor site dynamics at all sites; involve regular training and support on relationships and consent as well as adhering to the site/house rules</w:t>
            </w:r>
          </w:p>
        </w:tc>
        <w:tc>
          <w:tcPr>
            <w:tcW w:w="2127" w:type="dxa"/>
            <w:shd w:val="clear" w:color="auto" w:fill="FF0000"/>
          </w:tcPr>
          <w:p w14:paraId="4476AFC7"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18424C52" w14:textId="46EAD485" w:rsidR="00A74556" w:rsidRPr="00A74556" w:rsidRDefault="007C7939"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Achieved</w:t>
            </w:r>
          </w:p>
        </w:tc>
      </w:tr>
      <w:tr w:rsidR="00A74556" w:rsidRPr="00A74556" w14:paraId="6087CD9F" w14:textId="77777777" w:rsidTr="001D2BB8">
        <w:tc>
          <w:tcPr>
            <w:tcW w:w="770" w:type="dxa"/>
          </w:tcPr>
          <w:p w14:paraId="5F3B0553"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bCs/>
                <w:sz w:val="24"/>
                <w:szCs w:val="24"/>
              </w:rPr>
              <w:t>13</w:t>
            </w:r>
          </w:p>
        </w:tc>
        <w:tc>
          <w:tcPr>
            <w:tcW w:w="7622" w:type="dxa"/>
            <w:shd w:val="clear" w:color="auto" w:fill="auto"/>
          </w:tcPr>
          <w:p w14:paraId="76482AF3" w14:textId="5D39C1B0"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bCs/>
                <w:sz w:val="24"/>
                <w:szCs w:val="24"/>
              </w:rPr>
              <w:t xml:space="preserve">Re-evaluate the remaining targets of the </w:t>
            </w:r>
            <w:r w:rsidR="00804A23" w:rsidRPr="00A74556">
              <w:rPr>
                <w:rFonts w:ascii="Calibri" w:eastAsia="Times New Roman" w:hAnsi="Calibri" w:cs="Arial"/>
                <w:bCs/>
                <w:sz w:val="24"/>
                <w:szCs w:val="24"/>
              </w:rPr>
              <w:t>five-year</w:t>
            </w:r>
            <w:r w:rsidRPr="00A74556">
              <w:rPr>
                <w:rFonts w:ascii="Calibri" w:eastAsia="Times New Roman" w:hAnsi="Calibri" w:cs="Arial"/>
                <w:bCs/>
                <w:sz w:val="24"/>
                <w:szCs w:val="24"/>
              </w:rPr>
              <w:t xml:space="preserve"> plan and amend where required to meet the changing needs of the KASBAH membership</w:t>
            </w:r>
          </w:p>
        </w:tc>
        <w:tc>
          <w:tcPr>
            <w:tcW w:w="2127" w:type="dxa"/>
            <w:shd w:val="clear" w:color="auto" w:fill="FF0000"/>
          </w:tcPr>
          <w:p w14:paraId="49A49866"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4A775F17"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0CD80143" w14:textId="77777777" w:rsidTr="001D2BB8">
        <w:tc>
          <w:tcPr>
            <w:tcW w:w="770" w:type="dxa"/>
          </w:tcPr>
          <w:p w14:paraId="54E8258D"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14</w:t>
            </w:r>
          </w:p>
        </w:tc>
        <w:tc>
          <w:tcPr>
            <w:tcW w:w="7622" w:type="dxa"/>
            <w:shd w:val="clear" w:color="auto" w:fill="auto"/>
          </w:tcPr>
          <w:p w14:paraId="68F5756D"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Identify new partnership opportunities in the local community</w:t>
            </w:r>
          </w:p>
        </w:tc>
        <w:tc>
          <w:tcPr>
            <w:tcW w:w="2127" w:type="dxa"/>
            <w:shd w:val="clear" w:color="auto" w:fill="FFC000"/>
          </w:tcPr>
          <w:p w14:paraId="2BA6C352"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379FE9C5" w14:textId="5E8B0532" w:rsidR="00A74556" w:rsidRPr="00A74556" w:rsidRDefault="00557AB4" w:rsidP="00A74556">
            <w:pPr>
              <w:spacing w:after="0" w:line="240" w:lineRule="auto"/>
              <w:rPr>
                <w:rFonts w:ascii="Calibri" w:eastAsia="Times New Roman" w:hAnsi="Calibri" w:cs="Arial"/>
                <w:sz w:val="24"/>
                <w:szCs w:val="24"/>
              </w:rPr>
            </w:pPr>
            <w:r>
              <w:rPr>
                <w:rFonts w:ascii="Calibri" w:eastAsia="Times New Roman" w:hAnsi="Calibri" w:cs="Arial"/>
                <w:sz w:val="24"/>
                <w:szCs w:val="24"/>
              </w:rPr>
              <w:t>Princess Christian’s Farm and new farming partners</w:t>
            </w:r>
          </w:p>
        </w:tc>
      </w:tr>
      <w:tr w:rsidR="00A74556" w:rsidRPr="00A74556" w14:paraId="6A7D6F37" w14:textId="77777777" w:rsidTr="001D2BB8">
        <w:tc>
          <w:tcPr>
            <w:tcW w:w="770" w:type="dxa"/>
          </w:tcPr>
          <w:p w14:paraId="55B520E2"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15</w:t>
            </w:r>
          </w:p>
        </w:tc>
        <w:tc>
          <w:tcPr>
            <w:tcW w:w="7622" w:type="dxa"/>
            <w:shd w:val="clear" w:color="auto" w:fill="auto"/>
          </w:tcPr>
          <w:p w14:paraId="20BB6B20"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Re-evaluate the development requirements of the organisation, ensure we are meeting the memberships’ needs</w:t>
            </w:r>
          </w:p>
        </w:tc>
        <w:tc>
          <w:tcPr>
            <w:tcW w:w="2127" w:type="dxa"/>
            <w:shd w:val="clear" w:color="auto" w:fill="FFC000"/>
          </w:tcPr>
          <w:p w14:paraId="5109691D"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71126A1B"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34BF373C" w14:textId="77777777" w:rsidTr="001D2BB8">
        <w:tc>
          <w:tcPr>
            <w:tcW w:w="770" w:type="dxa"/>
          </w:tcPr>
          <w:p w14:paraId="69206FEA"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16</w:t>
            </w:r>
          </w:p>
        </w:tc>
        <w:tc>
          <w:tcPr>
            <w:tcW w:w="7622" w:type="dxa"/>
            <w:shd w:val="clear" w:color="auto" w:fill="FFFFFF" w:themeFill="background1"/>
          </w:tcPr>
          <w:p w14:paraId="1C72432B"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Re-open day service, respite and outreach provisions within the supported living sites with designated areas and a clear remit</w:t>
            </w:r>
          </w:p>
        </w:tc>
        <w:tc>
          <w:tcPr>
            <w:tcW w:w="2127" w:type="dxa"/>
            <w:shd w:val="clear" w:color="auto" w:fill="FFC000"/>
          </w:tcPr>
          <w:p w14:paraId="66879652"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7A9EAF7D" w14:textId="61F5B3B1" w:rsidR="00A74556" w:rsidRPr="00A74556" w:rsidRDefault="007B3AA6" w:rsidP="00A74556">
            <w:pPr>
              <w:spacing w:after="0" w:line="240" w:lineRule="auto"/>
              <w:rPr>
                <w:rFonts w:ascii="Calibri" w:eastAsia="Times New Roman" w:hAnsi="Calibri" w:cs="Arial"/>
                <w:sz w:val="24"/>
                <w:szCs w:val="24"/>
              </w:rPr>
            </w:pPr>
            <w:r>
              <w:rPr>
                <w:rFonts w:ascii="Calibri" w:eastAsia="Times New Roman" w:hAnsi="Calibri" w:cs="Arial"/>
                <w:sz w:val="24"/>
                <w:szCs w:val="24"/>
              </w:rPr>
              <w:t>Shortbread H</w:t>
            </w:r>
            <w:r w:rsidR="008E533C">
              <w:rPr>
                <w:rFonts w:ascii="Calibri" w:eastAsia="Times New Roman" w:hAnsi="Calibri" w:cs="Arial"/>
                <w:sz w:val="24"/>
                <w:szCs w:val="24"/>
              </w:rPr>
              <w:t>ouse</w:t>
            </w:r>
            <w:r>
              <w:rPr>
                <w:rFonts w:ascii="Calibri" w:eastAsia="Times New Roman" w:hAnsi="Calibri" w:cs="Arial"/>
                <w:sz w:val="24"/>
                <w:szCs w:val="24"/>
              </w:rPr>
              <w:t xml:space="preserve"> is</w:t>
            </w:r>
            <w:r w:rsidR="008E533C">
              <w:rPr>
                <w:rFonts w:ascii="Calibri" w:eastAsia="Times New Roman" w:hAnsi="Calibri" w:cs="Arial"/>
                <w:sz w:val="24"/>
                <w:szCs w:val="24"/>
              </w:rPr>
              <w:t xml:space="preserve"> at full capacity so no respite and day service at SB from 01/10/2021</w:t>
            </w:r>
          </w:p>
        </w:tc>
      </w:tr>
      <w:tr w:rsidR="00A74556" w:rsidRPr="00A74556" w14:paraId="45E854E9" w14:textId="77777777" w:rsidTr="001D2BB8">
        <w:tc>
          <w:tcPr>
            <w:tcW w:w="770" w:type="dxa"/>
          </w:tcPr>
          <w:p w14:paraId="26B6D722"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lastRenderedPageBreak/>
              <w:t>17</w:t>
            </w:r>
          </w:p>
        </w:tc>
        <w:tc>
          <w:tcPr>
            <w:tcW w:w="7622" w:type="dxa"/>
            <w:shd w:val="clear" w:color="auto" w:fill="FFFFFF" w:themeFill="background1"/>
          </w:tcPr>
          <w:p w14:paraId="4F680120"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Develop a successful tender for the KiND consortium to bid for the Physical Disability Information, Advice and Guidance service</w:t>
            </w:r>
          </w:p>
        </w:tc>
        <w:tc>
          <w:tcPr>
            <w:tcW w:w="2127" w:type="dxa"/>
            <w:shd w:val="clear" w:color="auto" w:fill="FFC000"/>
          </w:tcPr>
          <w:p w14:paraId="6400174B"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728A7CF2" w14:textId="50DCD3D4" w:rsidR="00A74556" w:rsidRPr="00A74556" w:rsidRDefault="00804A23"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Achieved but with Disability Assist as the lead</w:t>
            </w:r>
          </w:p>
        </w:tc>
      </w:tr>
      <w:tr w:rsidR="00A74556" w:rsidRPr="00A74556" w14:paraId="3F668DF1" w14:textId="77777777" w:rsidTr="001D2BB8">
        <w:tc>
          <w:tcPr>
            <w:tcW w:w="770" w:type="dxa"/>
          </w:tcPr>
          <w:p w14:paraId="7D0E585D"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18</w:t>
            </w:r>
          </w:p>
        </w:tc>
        <w:tc>
          <w:tcPr>
            <w:tcW w:w="7622" w:type="dxa"/>
            <w:shd w:val="clear" w:color="auto" w:fill="FFFFFF" w:themeFill="background1"/>
          </w:tcPr>
          <w:p w14:paraId="2A60F34E"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Update KASBAH’s marketing video to include all new sites</w:t>
            </w:r>
          </w:p>
        </w:tc>
        <w:tc>
          <w:tcPr>
            <w:tcW w:w="2127" w:type="dxa"/>
            <w:shd w:val="clear" w:color="auto" w:fill="FFC000"/>
          </w:tcPr>
          <w:p w14:paraId="6462B334"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0000"/>
          </w:tcPr>
          <w:p w14:paraId="3981B0C0" w14:textId="030ABF69" w:rsidR="00A74556" w:rsidRPr="00A74556" w:rsidRDefault="00804A23" w:rsidP="00A74556">
            <w:pPr>
              <w:spacing w:after="0" w:line="240" w:lineRule="auto"/>
              <w:rPr>
                <w:rFonts w:ascii="Calibri" w:eastAsia="Times New Roman" w:hAnsi="Calibri" w:cs="Arial"/>
                <w:sz w:val="24"/>
                <w:szCs w:val="24"/>
              </w:rPr>
            </w:pPr>
            <w:r>
              <w:rPr>
                <w:rFonts w:ascii="Calibri" w:eastAsia="Times New Roman" w:hAnsi="Calibri" w:cs="Arial"/>
                <w:sz w:val="24"/>
                <w:szCs w:val="24"/>
              </w:rPr>
              <w:t>Not been a priority</w:t>
            </w:r>
          </w:p>
        </w:tc>
      </w:tr>
      <w:tr w:rsidR="00A74556" w:rsidRPr="00A74556" w14:paraId="179FC79A" w14:textId="77777777" w:rsidTr="007B3AA6">
        <w:tc>
          <w:tcPr>
            <w:tcW w:w="770" w:type="dxa"/>
          </w:tcPr>
          <w:p w14:paraId="5C60285F" w14:textId="77777777"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19</w:t>
            </w:r>
          </w:p>
        </w:tc>
        <w:tc>
          <w:tcPr>
            <w:tcW w:w="7622" w:type="dxa"/>
            <w:shd w:val="clear" w:color="auto" w:fill="FFFFFF" w:themeFill="background1"/>
          </w:tcPr>
          <w:p w14:paraId="6FF9ABD6"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Assess whether the Co-ordinator role is needed at Shortbread House</w:t>
            </w:r>
          </w:p>
        </w:tc>
        <w:tc>
          <w:tcPr>
            <w:tcW w:w="2127" w:type="dxa"/>
            <w:shd w:val="clear" w:color="auto" w:fill="FFC000"/>
          </w:tcPr>
          <w:p w14:paraId="58421D16"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7B62C801" w14:textId="1E8FF18B" w:rsidR="00A74556" w:rsidRPr="00A74556" w:rsidRDefault="007B3AA6" w:rsidP="00A74556">
            <w:pPr>
              <w:spacing w:after="0" w:line="240" w:lineRule="auto"/>
              <w:rPr>
                <w:rFonts w:ascii="Calibri" w:eastAsia="Times New Roman" w:hAnsi="Calibri" w:cs="Arial"/>
                <w:sz w:val="24"/>
                <w:szCs w:val="24"/>
              </w:rPr>
            </w:pPr>
            <w:r>
              <w:rPr>
                <w:rFonts w:ascii="Calibri" w:eastAsia="Times New Roman" w:hAnsi="Calibri" w:cs="Arial"/>
                <w:sz w:val="24"/>
                <w:szCs w:val="24"/>
              </w:rPr>
              <w:t>Not needed</w:t>
            </w:r>
          </w:p>
        </w:tc>
      </w:tr>
      <w:tr w:rsidR="008E533C" w:rsidRPr="00A74556" w14:paraId="7ABD2FD4" w14:textId="77777777" w:rsidTr="007B3AA6">
        <w:tc>
          <w:tcPr>
            <w:tcW w:w="770" w:type="dxa"/>
            <w:shd w:val="clear" w:color="auto" w:fill="2E74B5" w:themeFill="accent5" w:themeFillShade="BF"/>
          </w:tcPr>
          <w:p w14:paraId="57D239B4" w14:textId="4BC10E44" w:rsidR="008E533C" w:rsidRPr="00A74556" w:rsidRDefault="008E533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20</w:t>
            </w:r>
          </w:p>
        </w:tc>
        <w:tc>
          <w:tcPr>
            <w:tcW w:w="7622" w:type="dxa"/>
            <w:shd w:val="clear" w:color="auto" w:fill="FFFFFF" w:themeFill="background1"/>
          </w:tcPr>
          <w:p w14:paraId="36FC9531" w14:textId="0C21412D" w:rsidR="008E533C" w:rsidRPr="00A74556" w:rsidRDefault="00A07F58" w:rsidP="00A74556">
            <w:pPr>
              <w:spacing w:after="0" w:line="240" w:lineRule="auto"/>
              <w:rPr>
                <w:rFonts w:ascii="Calibri" w:eastAsia="Times New Roman" w:hAnsi="Calibri" w:cs="Arial"/>
                <w:sz w:val="24"/>
                <w:szCs w:val="24"/>
              </w:rPr>
            </w:pPr>
            <w:r>
              <w:rPr>
                <w:rFonts w:ascii="Calibri" w:eastAsia="Times New Roman" w:hAnsi="Calibri" w:cs="Arial"/>
                <w:sz w:val="24"/>
                <w:szCs w:val="24"/>
              </w:rPr>
              <w:t>Develop a successful bid</w:t>
            </w:r>
            <w:r w:rsidR="008E533C">
              <w:rPr>
                <w:rFonts w:ascii="Calibri" w:eastAsia="Times New Roman" w:hAnsi="Calibri" w:cs="Arial"/>
                <w:sz w:val="24"/>
                <w:szCs w:val="24"/>
              </w:rPr>
              <w:t xml:space="preserve"> for Princess Christian’s Farm </w:t>
            </w:r>
          </w:p>
        </w:tc>
        <w:tc>
          <w:tcPr>
            <w:tcW w:w="2127" w:type="dxa"/>
            <w:shd w:val="clear" w:color="auto" w:fill="FFC000"/>
          </w:tcPr>
          <w:p w14:paraId="12F45ABC" w14:textId="77777777" w:rsidR="008E533C" w:rsidRPr="00A74556" w:rsidRDefault="008E533C" w:rsidP="00A74556">
            <w:pPr>
              <w:spacing w:after="0" w:line="240" w:lineRule="auto"/>
              <w:rPr>
                <w:rFonts w:ascii="Calibri" w:eastAsia="Times New Roman" w:hAnsi="Calibri" w:cs="Arial"/>
                <w:sz w:val="24"/>
                <w:szCs w:val="24"/>
              </w:rPr>
            </w:pPr>
          </w:p>
        </w:tc>
        <w:tc>
          <w:tcPr>
            <w:tcW w:w="3321" w:type="dxa"/>
            <w:shd w:val="clear" w:color="auto" w:fill="92D050"/>
          </w:tcPr>
          <w:p w14:paraId="4349A148" w14:textId="1BAEBB89" w:rsidR="008E533C" w:rsidRPr="00A74556" w:rsidRDefault="00A07F58"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Achieved</w:t>
            </w:r>
          </w:p>
        </w:tc>
      </w:tr>
      <w:tr w:rsidR="008E533C" w:rsidRPr="00A74556" w14:paraId="1543FF52" w14:textId="77777777" w:rsidTr="007B3AA6">
        <w:tc>
          <w:tcPr>
            <w:tcW w:w="770" w:type="dxa"/>
            <w:shd w:val="clear" w:color="auto" w:fill="2E74B5" w:themeFill="accent5" w:themeFillShade="BF"/>
          </w:tcPr>
          <w:p w14:paraId="0E18848F" w14:textId="526D6017" w:rsidR="008E533C" w:rsidRPr="00A74556" w:rsidRDefault="008E533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21</w:t>
            </w:r>
          </w:p>
        </w:tc>
        <w:tc>
          <w:tcPr>
            <w:tcW w:w="7622" w:type="dxa"/>
            <w:shd w:val="clear" w:color="auto" w:fill="FFFFFF" w:themeFill="background1"/>
          </w:tcPr>
          <w:p w14:paraId="5DA20FBB" w14:textId="255E1053" w:rsidR="008E533C" w:rsidRPr="00A74556" w:rsidRDefault="006D529A" w:rsidP="00A74556">
            <w:pPr>
              <w:spacing w:after="0" w:line="240" w:lineRule="auto"/>
              <w:rPr>
                <w:rFonts w:ascii="Calibri" w:eastAsia="Times New Roman" w:hAnsi="Calibri" w:cs="Arial"/>
                <w:sz w:val="24"/>
                <w:szCs w:val="24"/>
              </w:rPr>
            </w:pPr>
            <w:r>
              <w:rPr>
                <w:rFonts w:ascii="Calibri" w:eastAsia="Times New Roman" w:hAnsi="Calibri" w:cs="Arial"/>
                <w:sz w:val="24"/>
                <w:szCs w:val="24"/>
              </w:rPr>
              <w:t>Develop and follow a SMART Mobilisation Plan to minimise business disruption</w:t>
            </w:r>
          </w:p>
        </w:tc>
        <w:tc>
          <w:tcPr>
            <w:tcW w:w="2127" w:type="dxa"/>
            <w:shd w:val="clear" w:color="auto" w:fill="FFC000"/>
          </w:tcPr>
          <w:p w14:paraId="2D42521A" w14:textId="77777777" w:rsidR="008E533C" w:rsidRPr="00A74556" w:rsidRDefault="008E533C" w:rsidP="00A74556">
            <w:pPr>
              <w:spacing w:after="0" w:line="240" w:lineRule="auto"/>
              <w:rPr>
                <w:rFonts w:ascii="Calibri" w:eastAsia="Times New Roman" w:hAnsi="Calibri" w:cs="Arial"/>
                <w:sz w:val="24"/>
                <w:szCs w:val="24"/>
              </w:rPr>
            </w:pPr>
          </w:p>
        </w:tc>
        <w:tc>
          <w:tcPr>
            <w:tcW w:w="3321" w:type="dxa"/>
            <w:shd w:val="clear" w:color="auto" w:fill="92D050"/>
          </w:tcPr>
          <w:p w14:paraId="645468C3" w14:textId="57CF6144" w:rsidR="008E533C" w:rsidRPr="00A74556" w:rsidRDefault="00BF39A3"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Achieved</w:t>
            </w:r>
          </w:p>
        </w:tc>
      </w:tr>
      <w:tr w:rsidR="008E533C" w:rsidRPr="00A74556" w14:paraId="05A27F5E" w14:textId="77777777" w:rsidTr="007B3AA6">
        <w:tc>
          <w:tcPr>
            <w:tcW w:w="770" w:type="dxa"/>
            <w:shd w:val="clear" w:color="auto" w:fill="2E74B5" w:themeFill="accent5" w:themeFillShade="BF"/>
          </w:tcPr>
          <w:p w14:paraId="59EBD145" w14:textId="72AF2FD8" w:rsidR="008E533C" w:rsidRPr="00A74556" w:rsidRDefault="008E533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22</w:t>
            </w:r>
          </w:p>
        </w:tc>
        <w:tc>
          <w:tcPr>
            <w:tcW w:w="7622" w:type="dxa"/>
            <w:shd w:val="clear" w:color="auto" w:fill="FFFFFF" w:themeFill="background1"/>
          </w:tcPr>
          <w:p w14:paraId="46C82EFD" w14:textId="2CC75ED7" w:rsidR="008E533C" w:rsidRPr="00A74556" w:rsidRDefault="006D529A" w:rsidP="00A74556">
            <w:pPr>
              <w:spacing w:after="0" w:line="240" w:lineRule="auto"/>
              <w:rPr>
                <w:rFonts w:ascii="Calibri" w:eastAsia="Times New Roman" w:hAnsi="Calibri" w:cs="Arial"/>
                <w:sz w:val="24"/>
                <w:szCs w:val="24"/>
              </w:rPr>
            </w:pPr>
            <w:r>
              <w:rPr>
                <w:rFonts w:ascii="Calibri" w:eastAsia="Times New Roman" w:hAnsi="Calibri" w:cs="Arial"/>
                <w:sz w:val="24"/>
                <w:szCs w:val="24"/>
              </w:rPr>
              <w:t>Embed KASBAH policies, protocols and ethos at Princess Christian’s Farm</w:t>
            </w:r>
          </w:p>
        </w:tc>
        <w:tc>
          <w:tcPr>
            <w:tcW w:w="2127" w:type="dxa"/>
            <w:shd w:val="clear" w:color="auto" w:fill="FFC000"/>
          </w:tcPr>
          <w:p w14:paraId="08BF8178" w14:textId="77777777" w:rsidR="008E533C" w:rsidRPr="00A74556" w:rsidRDefault="008E533C" w:rsidP="00A74556">
            <w:pPr>
              <w:spacing w:after="0" w:line="240" w:lineRule="auto"/>
              <w:rPr>
                <w:rFonts w:ascii="Calibri" w:eastAsia="Times New Roman" w:hAnsi="Calibri" w:cs="Arial"/>
                <w:sz w:val="24"/>
                <w:szCs w:val="24"/>
              </w:rPr>
            </w:pPr>
          </w:p>
        </w:tc>
        <w:tc>
          <w:tcPr>
            <w:tcW w:w="3321" w:type="dxa"/>
            <w:shd w:val="clear" w:color="auto" w:fill="92D050"/>
          </w:tcPr>
          <w:p w14:paraId="35D69F1A" w14:textId="3A6E6B5A" w:rsidR="008E533C" w:rsidRPr="00A74556" w:rsidRDefault="002F33F3"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Achieved</w:t>
            </w:r>
          </w:p>
        </w:tc>
      </w:tr>
      <w:tr w:rsidR="008E533C" w:rsidRPr="00A74556" w14:paraId="62C6F78F" w14:textId="77777777" w:rsidTr="007B3AA6">
        <w:tc>
          <w:tcPr>
            <w:tcW w:w="770" w:type="dxa"/>
            <w:shd w:val="clear" w:color="auto" w:fill="2E74B5" w:themeFill="accent5" w:themeFillShade="BF"/>
          </w:tcPr>
          <w:p w14:paraId="7B85FD3B" w14:textId="24E97271" w:rsidR="008E533C" w:rsidRPr="00A74556" w:rsidRDefault="008E533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23</w:t>
            </w:r>
          </w:p>
        </w:tc>
        <w:tc>
          <w:tcPr>
            <w:tcW w:w="7622" w:type="dxa"/>
            <w:shd w:val="clear" w:color="auto" w:fill="FFFFFF" w:themeFill="background1"/>
          </w:tcPr>
          <w:p w14:paraId="5E50CB59" w14:textId="633AF101" w:rsidR="008E533C" w:rsidRPr="00A74556" w:rsidRDefault="006D529A" w:rsidP="00A74556">
            <w:pPr>
              <w:spacing w:after="0" w:line="240" w:lineRule="auto"/>
              <w:rPr>
                <w:rFonts w:ascii="Calibri" w:eastAsia="Times New Roman" w:hAnsi="Calibri" w:cs="Arial"/>
                <w:sz w:val="24"/>
                <w:szCs w:val="24"/>
              </w:rPr>
            </w:pPr>
            <w:r>
              <w:rPr>
                <w:rFonts w:ascii="Calibri" w:eastAsia="Times New Roman" w:hAnsi="Calibri" w:cs="Arial"/>
                <w:sz w:val="24"/>
                <w:szCs w:val="24"/>
              </w:rPr>
              <w:t>Focus on key areas for improvement and start by getting back to the farmer’s markets</w:t>
            </w:r>
          </w:p>
        </w:tc>
        <w:tc>
          <w:tcPr>
            <w:tcW w:w="2127" w:type="dxa"/>
            <w:shd w:val="clear" w:color="auto" w:fill="FFC000"/>
          </w:tcPr>
          <w:p w14:paraId="5C960C8B" w14:textId="77777777" w:rsidR="008E533C" w:rsidRPr="00A74556" w:rsidRDefault="008E533C" w:rsidP="00A74556">
            <w:pPr>
              <w:spacing w:after="0" w:line="240" w:lineRule="auto"/>
              <w:rPr>
                <w:rFonts w:ascii="Calibri" w:eastAsia="Times New Roman" w:hAnsi="Calibri" w:cs="Arial"/>
                <w:sz w:val="24"/>
                <w:szCs w:val="24"/>
              </w:rPr>
            </w:pPr>
          </w:p>
        </w:tc>
        <w:tc>
          <w:tcPr>
            <w:tcW w:w="3321" w:type="dxa"/>
            <w:shd w:val="clear" w:color="auto" w:fill="FFC000"/>
          </w:tcPr>
          <w:p w14:paraId="036C09F7" w14:textId="3C988FC3" w:rsidR="008E533C" w:rsidRPr="00A74556" w:rsidRDefault="007B3AA6" w:rsidP="00A74556">
            <w:pPr>
              <w:spacing w:after="0" w:line="240" w:lineRule="auto"/>
              <w:rPr>
                <w:rFonts w:ascii="Calibri" w:eastAsia="Times New Roman" w:hAnsi="Calibri" w:cs="Arial"/>
                <w:sz w:val="24"/>
                <w:szCs w:val="24"/>
              </w:rPr>
            </w:pPr>
            <w:r>
              <w:rPr>
                <w:rFonts w:ascii="Calibri" w:eastAsia="Times New Roman" w:hAnsi="Calibri" w:cs="Arial"/>
                <w:sz w:val="24"/>
                <w:szCs w:val="24"/>
              </w:rPr>
              <w:t>In progress</w:t>
            </w:r>
            <w:r w:rsidR="00CC16FB">
              <w:rPr>
                <w:rFonts w:ascii="Calibri" w:eastAsia="Times New Roman" w:hAnsi="Calibri" w:cs="Arial"/>
                <w:sz w:val="24"/>
                <w:szCs w:val="24"/>
              </w:rPr>
              <w:t>; significant improvements been made</w:t>
            </w:r>
          </w:p>
        </w:tc>
      </w:tr>
      <w:tr w:rsidR="00FB7B0A" w:rsidRPr="00A74556" w14:paraId="67E35BC9" w14:textId="77777777" w:rsidTr="00CC16FB">
        <w:tc>
          <w:tcPr>
            <w:tcW w:w="770" w:type="dxa"/>
            <w:shd w:val="clear" w:color="auto" w:fill="2E74B5" w:themeFill="accent5" w:themeFillShade="BF"/>
          </w:tcPr>
          <w:p w14:paraId="3FB6860F" w14:textId="74AC0894" w:rsidR="00FB7B0A" w:rsidRDefault="00BF39A3"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24</w:t>
            </w:r>
          </w:p>
        </w:tc>
        <w:tc>
          <w:tcPr>
            <w:tcW w:w="7622" w:type="dxa"/>
            <w:shd w:val="clear" w:color="auto" w:fill="FFFFFF" w:themeFill="background1"/>
          </w:tcPr>
          <w:p w14:paraId="5841C5B7" w14:textId="7EF05F8A" w:rsidR="00FB7B0A" w:rsidRDefault="00FB7B0A" w:rsidP="00A74556">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Plan to open as a Petting Farm in </w:t>
            </w:r>
            <w:r w:rsidR="00BF39A3">
              <w:rPr>
                <w:rFonts w:ascii="Calibri" w:eastAsia="Times New Roman" w:hAnsi="Calibri" w:cs="Arial"/>
                <w:sz w:val="24"/>
                <w:szCs w:val="24"/>
              </w:rPr>
              <w:t>February 2022</w:t>
            </w:r>
          </w:p>
        </w:tc>
        <w:tc>
          <w:tcPr>
            <w:tcW w:w="2127" w:type="dxa"/>
            <w:shd w:val="clear" w:color="auto" w:fill="FFC000"/>
          </w:tcPr>
          <w:p w14:paraId="6E4AD645" w14:textId="77777777" w:rsidR="00FB7B0A" w:rsidRPr="00A74556" w:rsidRDefault="00FB7B0A" w:rsidP="00A74556">
            <w:pPr>
              <w:spacing w:after="0" w:line="240" w:lineRule="auto"/>
              <w:rPr>
                <w:rFonts w:ascii="Calibri" w:eastAsia="Times New Roman" w:hAnsi="Calibri" w:cs="Arial"/>
                <w:sz w:val="24"/>
                <w:szCs w:val="24"/>
              </w:rPr>
            </w:pPr>
          </w:p>
        </w:tc>
        <w:tc>
          <w:tcPr>
            <w:tcW w:w="3321" w:type="dxa"/>
            <w:shd w:val="clear" w:color="auto" w:fill="FFC000"/>
          </w:tcPr>
          <w:p w14:paraId="480AF845" w14:textId="238FEFC4" w:rsidR="00FB7B0A" w:rsidRPr="00A74556" w:rsidRDefault="00CC16FB" w:rsidP="00A74556">
            <w:pPr>
              <w:spacing w:after="0" w:line="240" w:lineRule="auto"/>
              <w:rPr>
                <w:rFonts w:ascii="Calibri" w:eastAsia="Times New Roman" w:hAnsi="Calibri" w:cs="Arial"/>
                <w:sz w:val="24"/>
                <w:szCs w:val="24"/>
              </w:rPr>
            </w:pPr>
            <w:r>
              <w:rPr>
                <w:rFonts w:ascii="Calibri" w:eastAsia="Times New Roman" w:hAnsi="Calibri" w:cs="Arial"/>
                <w:sz w:val="24"/>
                <w:szCs w:val="24"/>
              </w:rPr>
              <w:t>Postponed to the Summer 2022</w:t>
            </w:r>
            <w:r w:rsidR="00E62FC0">
              <w:rPr>
                <w:rFonts w:ascii="Calibri" w:eastAsia="Times New Roman" w:hAnsi="Calibri" w:cs="Arial"/>
                <w:sz w:val="24"/>
                <w:szCs w:val="24"/>
              </w:rPr>
              <w:t>,</w:t>
            </w:r>
            <w:r w:rsidR="00193917">
              <w:rPr>
                <w:rFonts w:ascii="Calibri" w:eastAsia="Times New Roman" w:hAnsi="Calibri" w:cs="Arial"/>
                <w:sz w:val="24"/>
                <w:szCs w:val="24"/>
              </w:rPr>
              <w:t xml:space="preserve"> Easter Event</w:t>
            </w:r>
            <w:r w:rsidR="00E62FC0">
              <w:rPr>
                <w:rFonts w:ascii="Calibri" w:eastAsia="Times New Roman" w:hAnsi="Calibri" w:cs="Arial"/>
                <w:sz w:val="24"/>
                <w:szCs w:val="24"/>
              </w:rPr>
              <w:t xml:space="preserve"> </w:t>
            </w:r>
            <w:r w:rsidR="00193917">
              <w:rPr>
                <w:rFonts w:ascii="Calibri" w:eastAsia="Times New Roman" w:hAnsi="Calibri" w:cs="Arial"/>
                <w:sz w:val="24"/>
                <w:szCs w:val="24"/>
              </w:rPr>
              <w:t>took place on</w:t>
            </w:r>
            <w:r w:rsidR="00E62FC0">
              <w:rPr>
                <w:rFonts w:ascii="Calibri" w:eastAsia="Times New Roman" w:hAnsi="Calibri" w:cs="Arial"/>
                <w:sz w:val="24"/>
                <w:szCs w:val="24"/>
              </w:rPr>
              <w:t xml:space="preserve"> 15 April 2022</w:t>
            </w:r>
          </w:p>
        </w:tc>
      </w:tr>
      <w:tr w:rsidR="00A74556" w:rsidRPr="00A74556" w14:paraId="0FAA0DAF" w14:textId="77777777" w:rsidTr="00737702">
        <w:tc>
          <w:tcPr>
            <w:tcW w:w="770" w:type="dxa"/>
          </w:tcPr>
          <w:p w14:paraId="67B90E86" w14:textId="453FB5CD"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2</w:t>
            </w:r>
            <w:r w:rsidR="00BF39A3">
              <w:rPr>
                <w:rFonts w:ascii="Calibri" w:eastAsia="Times New Roman" w:hAnsi="Calibri" w:cs="Arial"/>
                <w:sz w:val="24"/>
                <w:szCs w:val="24"/>
              </w:rPr>
              <w:t>5</w:t>
            </w:r>
          </w:p>
        </w:tc>
        <w:tc>
          <w:tcPr>
            <w:tcW w:w="7622" w:type="dxa"/>
            <w:shd w:val="clear" w:color="auto" w:fill="auto"/>
          </w:tcPr>
          <w:p w14:paraId="416F11A2"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Organise a networking event for potential supporters and promoters as well as members/service users</w:t>
            </w:r>
          </w:p>
        </w:tc>
        <w:tc>
          <w:tcPr>
            <w:tcW w:w="2127" w:type="dxa"/>
            <w:shd w:val="clear" w:color="auto" w:fill="FFC000"/>
          </w:tcPr>
          <w:p w14:paraId="5D043D5B"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06B2AD2B" w14:textId="520BE9E2" w:rsidR="00A74556" w:rsidRPr="00A74556" w:rsidRDefault="00737702"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Achieved with support for the new farm</w:t>
            </w:r>
          </w:p>
        </w:tc>
      </w:tr>
      <w:tr w:rsidR="00A74556" w:rsidRPr="00A74556" w14:paraId="156AEAB1" w14:textId="77777777" w:rsidTr="001D2BB8">
        <w:tc>
          <w:tcPr>
            <w:tcW w:w="770" w:type="dxa"/>
          </w:tcPr>
          <w:p w14:paraId="09DBBBDC" w14:textId="66CB7860"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2</w:t>
            </w:r>
            <w:r w:rsidR="00BF39A3">
              <w:rPr>
                <w:rFonts w:ascii="Calibri" w:eastAsia="Times New Roman" w:hAnsi="Calibri" w:cs="Arial"/>
                <w:sz w:val="24"/>
                <w:szCs w:val="24"/>
              </w:rPr>
              <w:t>6</w:t>
            </w:r>
          </w:p>
        </w:tc>
        <w:tc>
          <w:tcPr>
            <w:tcW w:w="7622" w:type="dxa"/>
            <w:shd w:val="clear" w:color="auto" w:fill="auto"/>
          </w:tcPr>
          <w:p w14:paraId="4DC28CC3"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Build the annexe in the site of Shortbread House and find the right tenant/respite placements</w:t>
            </w:r>
          </w:p>
        </w:tc>
        <w:tc>
          <w:tcPr>
            <w:tcW w:w="2127" w:type="dxa"/>
            <w:shd w:val="clear" w:color="auto" w:fill="FFC000"/>
          </w:tcPr>
          <w:p w14:paraId="3B9EE444"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FF0000"/>
          </w:tcPr>
          <w:p w14:paraId="59A7CCDC" w14:textId="65C48F2B"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No</w:t>
            </w:r>
            <w:r w:rsidR="00737702">
              <w:rPr>
                <w:rFonts w:ascii="Calibri" w:eastAsia="Times New Roman" w:hAnsi="Calibri" w:cs="Arial"/>
                <w:sz w:val="24"/>
                <w:szCs w:val="24"/>
              </w:rPr>
              <w:t xml:space="preserve"> longer a current need</w:t>
            </w:r>
          </w:p>
        </w:tc>
      </w:tr>
      <w:tr w:rsidR="00A74556" w:rsidRPr="00A74556" w14:paraId="3D1E8F5E" w14:textId="77777777" w:rsidTr="00CC16FB">
        <w:tc>
          <w:tcPr>
            <w:tcW w:w="770" w:type="dxa"/>
          </w:tcPr>
          <w:p w14:paraId="41BA48D0" w14:textId="2C5AA6D3"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2</w:t>
            </w:r>
            <w:r w:rsidR="002F33F3">
              <w:rPr>
                <w:rFonts w:ascii="Calibri" w:eastAsia="Times New Roman" w:hAnsi="Calibri" w:cs="Arial"/>
                <w:sz w:val="24"/>
                <w:szCs w:val="24"/>
              </w:rPr>
              <w:t>7</w:t>
            </w:r>
          </w:p>
        </w:tc>
        <w:tc>
          <w:tcPr>
            <w:tcW w:w="7622" w:type="dxa"/>
            <w:shd w:val="clear" w:color="auto" w:fill="auto"/>
          </w:tcPr>
          <w:p w14:paraId="22883C77"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Review the effectiveness of having Head Office function at Gingerbread</w:t>
            </w:r>
          </w:p>
        </w:tc>
        <w:tc>
          <w:tcPr>
            <w:tcW w:w="2127" w:type="dxa"/>
            <w:shd w:val="clear" w:color="auto" w:fill="FFC000"/>
          </w:tcPr>
          <w:p w14:paraId="5F846018"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746761C4" w14:textId="6E98437D" w:rsidR="00A74556" w:rsidRPr="00A74556" w:rsidRDefault="00737702" w:rsidP="00A74556">
            <w:pPr>
              <w:spacing w:after="0" w:line="240" w:lineRule="auto"/>
              <w:rPr>
                <w:rFonts w:ascii="Calibri" w:eastAsia="Times New Roman" w:hAnsi="Calibri" w:cs="Arial"/>
                <w:sz w:val="24"/>
                <w:szCs w:val="24"/>
              </w:rPr>
            </w:pPr>
            <w:r>
              <w:rPr>
                <w:rFonts w:ascii="Calibri" w:eastAsia="Times New Roman" w:hAnsi="Calibri" w:cs="Arial"/>
                <w:sz w:val="24"/>
                <w:szCs w:val="24"/>
              </w:rPr>
              <w:t>It works as it is</w:t>
            </w:r>
          </w:p>
        </w:tc>
      </w:tr>
      <w:tr w:rsidR="00A74556" w:rsidRPr="00A74556" w14:paraId="755E7F15" w14:textId="77777777" w:rsidTr="00CC16FB">
        <w:tc>
          <w:tcPr>
            <w:tcW w:w="770" w:type="dxa"/>
          </w:tcPr>
          <w:p w14:paraId="586EEA08" w14:textId="2B9E3ACB"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2</w:t>
            </w:r>
            <w:r w:rsidR="002F33F3">
              <w:rPr>
                <w:rFonts w:ascii="Calibri" w:eastAsia="Times New Roman" w:hAnsi="Calibri" w:cs="Arial"/>
                <w:sz w:val="24"/>
                <w:szCs w:val="24"/>
              </w:rPr>
              <w:t>8</w:t>
            </w:r>
          </w:p>
        </w:tc>
        <w:tc>
          <w:tcPr>
            <w:tcW w:w="7622" w:type="dxa"/>
            <w:shd w:val="clear" w:color="auto" w:fill="auto"/>
          </w:tcPr>
          <w:p w14:paraId="3215096D"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Identify potential business initiatives for the organisation</w:t>
            </w:r>
          </w:p>
        </w:tc>
        <w:tc>
          <w:tcPr>
            <w:tcW w:w="2127" w:type="dxa"/>
            <w:shd w:val="clear" w:color="auto" w:fill="92D050"/>
          </w:tcPr>
          <w:p w14:paraId="6C17703D"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5A39C59A" w14:textId="6AA812A4" w:rsidR="00A74556" w:rsidRPr="00A74556" w:rsidRDefault="00737702" w:rsidP="00A74556">
            <w:pPr>
              <w:spacing w:after="0" w:line="240" w:lineRule="auto"/>
              <w:rPr>
                <w:rFonts w:ascii="Calibri" w:eastAsia="Times New Roman" w:hAnsi="Calibri" w:cs="Arial"/>
                <w:sz w:val="24"/>
                <w:szCs w:val="24"/>
              </w:rPr>
            </w:pPr>
            <w:r>
              <w:rPr>
                <w:rFonts w:ascii="Calibri" w:eastAsia="Times New Roman" w:hAnsi="Calibri" w:cs="Arial"/>
                <w:sz w:val="24"/>
                <w:szCs w:val="24"/>
              </w:rPr>
              <w:t>Part of the farm’s wider impact</w:t>
            </w:r>
          </w:p>
        </w:tc>
      </w:tr>
      <w:tr w:rsidR="00A74556" w:rsidRPr="00A74556" w14:paraId="48C85CEF" w14:textId="77777777" w:rsidTr="00CC16FB">
        <w:tc>
          <w:tcPr>
            <w:tcW w:w="770" w:type="dxa"/>
          </w:tcPr>
          <w:p w14:paraId="453E362D" w14:textId="3E26DB7F"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2</w:t>
            </w:r>
            <w:r w:rsidR="008E533C">
              <w:rPr>
                <w:rFonts w:ascii="Calibri" w:eastAsia="Times New Roman" w:hAnsi="Calibri" w:cs="Arial"/>
                <w:sz w:val="24"/>
                <w:szCs w:val="24"/>
              </w:rPr>
              <w:t>8</w:t>
            </w:r>
          </w:p>
        </w:tc>
        <w:tc>
          <w:tcPr>
            <w:tcW w:w="7622" w:type="dxa"/>
            <w:shd w:val="clear" w:color="auto" w:fill="auto"/>
          </w:tcPr>
          <w:p w14:paraId="7EB12566"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Update the KASBAH website (if needed)</w:t>
            </w:r>
          </w:p>
        </w:tc>
        <w:tc>
          <w:tcPr>
            <w:tcW w:w="2127" w:type="dxa"/>
            <w:shd w:val="clear" w:color="auto" w:fill="92D050"/>
          </w:tcPr>
          <w:p w14:paraId="6CF4BE13"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042CE135" w14:textId="06387C1A" w:rsidR="00A74556" w:rsidRPr="00A74556" w:rsidRDefault="00CC16FB" w:rsidP="00A74556">
            <w:pPr>
              <w:spacing w:after="0" w:line="240" w:lineRule="auto"/>
              <w:rPr>
                <w:rFonts w:ascii="Calibri" w:eastAsia="Times New Roman" w:hAnsi="Calibri" w:cs="Arial"/>
                <w:sz w:val="24"/>
                <w:szCs w:val="24"/>
              </w:rPr>
            </w:pPr>
            <w:r>
              <w:rPr>
                <w:rFonts w:ascii="Calibri" w:eastAsia="Times New Roman" w:hAnsi="Calibri" w:cs="Arial"/>
                <w:sz w:val="24"/>
                <w:szCs w:val="24"/>
              </w:rPr>
              <w:t>Full review took place</w:t>
            </w:r>
          </w:p>
        </w:tc>
      </w:tr>
    </w:tbl>
    <w:p w14:paraId="49A21CE2" w14:textId="77777777" w:rsidR="00A74556" w:rsidRPr="00A74556" w:rsidRDefault="00A74556" w:rsidP="00A74556">
      <w:pPr>
        <w:spacing w:after="0" w:line="240" w:lineRule="auto"/>
        <w:rPr>
          <w:rFonts w:ascii="Calibri" w:eastAsia="Times New Roman" w:hAnsi="Calibri" w:cs="Arial"/>
          <w:sz w:val="24"/>
          <w:szCs w:val="24"/>
        </w:rPr>
      </w:pPr>
    </w:p>
    <w:p w14:paraId="6B3ADEB1" w14:textId="77777777" w:rsidR="00A74556" w:rsidRPr="00A74556" w:rsidRDefault="00A74556" w:rsidP="00A74556">
      <w:pPr>
        <w:spacing w:after="0" w:line="240" w:lineRule="auto"/>
        <w:rPr>
          <w:rFonts w:ascii="Calibri" w:eastAsia="Times New Roman" w:hAnsi="Calibri" w:cs="Arial"/>
          <w:b/>
          <w:bCs/>
          <w:sz w:val="24"/>
          <w:szCs w:val="24"/>
        </w:rPr>
      </w:pPr>
      <w:r w:rsidRPr="00A74556">
        <w:rPr>
          <w:rFonts w:ascii="Calibri" w:eastAsia="Times New Roman" w:hAnsi="Calibri" w:cs="Arial"/>
          <w:b/>
          <w:bCs/>
          <w:sz w:val="24"/>
          <w:szCs w:val="24"/>
        </w:rPr>
        <w:t>In Year Three (2022/23)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7554"/>
        <w:gridCol w:w="2127"/>
        <w:gridCol w:w="3321"/>
      </w:tblGrid>
      <w:tr w:rsidR="00A0123A" w:rsidRPr="00A74556" w14:paraId="2C3F8C05" w14:textId="77777777" w:rsidTr="0076273E">
        <w:tc>
          <w:tcPr>
            <w:tcW w:w="838" w:type="dxa"/>
            <w:shd w:val="clear" w:color="auto" w:fill="2E74B5" w:themeFill="accent5" w:themeFillShade="BF"/>
          </w:tcPr>
          <w:p w14:paraId="56363D0B" w14:textId="5B9211C7" w:rsidR="00A0123A" w:rsidRPr="00A74556" w:rsidRDefault="00A0123A"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w:t>
            </w:r>
          </w:p>
        </w:tc>
        <w:tc>
          <w:tcPr>
            <w:tcW w:w="7554" w:type="dxa"/>
            <w:shd w:val="clear" w:color="auto" w:fill="FFFFFF" w:themeFill="background1"/>
          </w:tcPr>
          <w:p w14:paraId="79D0A47C" w14:textId="6894A70D" w:rsidR="00A0123A" w:rsidRPr="00A74556" w:rsidRDefault="00C75501" w:rsidP="00A74556">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Focus on the KASBAH farm development and </w:t>
            </w:r>
            <w:r w:rsidR="006F37ED">
              <w:rPr>
                <w:rFonts w:ascii="Calibri" w:eastAsia="Times New Roman" w:hAnsi="Calibri" w:cs="Arial"/>
                <w:sz w:val="24"/>
                <w:szCs w:val="24"/>
              </w:rPr>
              <w:t>ensure all health and safety priorities are achieved in full by Year End</w:t>
            </w:r>
          </w:p>
        </w:tc>
        <w:tc>
          <w:tcPr>
            <w:tcW w:w="2127" w:type="dxa"/>
            <w:shd w:val="clear" w:color="auto" w:fill="FF0000"/>
          </w:tcPr>
          <w:p w14:paraId="544332EA" w14:textId="77777777" w:rsidR="00A0123A" w:rsidRPr="00A74556" w:rsidRDefault="00A0123A" w:rsidP="00A74556">
            <w:pPr>
              <w:spacing w:after="0" w:line="240" w:lineRule="auto"/>
              <w:rPr>
                <w:rFonts w:ascii="Calibri" w:eastAsia="Times New Roman" w:hAnsi="Calibri" w:cs="Arial"/>
                <w:sz w:val="24"/>
                <w:szCs w:val="24"/>
              </w:rPr>
            </w:pPr>
          </w:p>
        </w:tc>
        <w:tc>
          <w:tcPr>
            <w:tcW w:w="3321" w:type="dxa"/>
            <w:shd w:val="clear" w:color="auto" w:fill="92D050"/>
          </w:tcPr>
          <w:p w14:paraId="31051D3D" w14:textId="3293EBD5" w:rsidR="00A0123A" w:rsidRPr="00A74556" w:rsidRDefault="00271DE6" w:rsidP="00A74556">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Achieved, </w:t>
            </w:r>
            <w:r w:rsidR="002F491F">
              <w:rPr>
                <w:rFonts w:ascii="Calibri" w:eastAsia="Times New Roman" w:hAnsi="Calibri" w:cs="Arial"/>
                <w:sz w:val="24"/>
                <w:szCs w:val="24"/>
              </w:rPr>
              <w:t xml:space="preserve">significant development </w:t>
            </w:r>
            <w:r w:rsidR="0076273E">
              <w:rPr>
                <w:rFonts w:ascii="Calibri" w:eastAsia="Times New Roman" w:hAnsi="Calibri" w:cs="Arial"/>
                <w:sz w:val="24"/>
                <w:szCs w:val="24"/>
              </w:rPr>
              <w:t>made</w:t>
            </w:r>
          </w:p>
        </w:tc>
      </w:tr>
      <w:tr w:rsidR="002F33F3" w:rsidRPr="00A74556" w14:paraId="250A9FEC" w14:textId="77777777" w:rsidTr="009D3152">
        <w:tc>
          <w:tcPr>
            <w:tcW w:w="838" w:type="dxa"/>
            <w:shd w:val="clear" w:color="auto" w:fill="2E74B5" w:themeFill="accent5" w:themeFillShade="BF"/>
          </w:tcPr>
          <w:p w14:paraId="6FB6C7D3" w14:textId="23793019" w:rsidR="002F33F3" w:rsidRDefault="0030532E"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lastRenderedPageBreak/>
              <w:t>2</w:t>
            </w:r>
          </w:p>
        </w:tc>
        <w:tc>
          <w:tcPr>
            <w:tcW w:w="7554" w:type="dxa"/>
            <w:shd w:val="clear" w:color="auto" w:fill="FFFFFF" w:themeFill="background1"/>
          </w:tcPr>
          <w:p w14:paraId="521CCA75" w14:textId="446DBDDD" w:rsidR="002F33F3" w:rsidRDefault="0030532E" w:rsidP="00A74556">
            <w:pPr>
              <w:spacing w:after="0" w:line="240" w:lineRule="auto"/>
              <w:rPr>
                <w:rFonts w:ascii="Calibri" w:eastAsia="Times New Roman" w:hAnsi="Calibri" w:cs="Arial"/>
                <w:sz w:val="24"/>
                <w:szCs w:val="24"/>
              </w:rPr>
            </w:pPr>
            <w:r>
              <w:rPr>
                <w:rFonts w:ascii="Calibri" w:eastAsia="Times New Roman" w:hAnsi="Calibri" w:cs="Arial"/>
                <w:sz w:val="24"/>
                <w:szCs w:val="24"/>
              </w:rPr>
              <w:t>Develop a viable model for the Petting Farm; make parking achievable and income sustainable</w:t>
            </w:r>
          </w:p>
        </w:tc>
        <w:tc>
          <w:tcPr>
            <w:tcW w:w="2127" w:type="dxa"/>
            <w:shd w:val="clear" w:color="auto" w:fill="FF0000"/>
          </w:tcPr>
          <w:p w14:paraId="358FDE6B" w14:textId="77777777" w:rsidR="002F33F3" w:rsidRPr="00A74556" w:rsidRDefault="002F33F3" w:rsidP="00A74556">
            <w:pPr>
              <w:spacing w:after="0" w:line="240" w:lineRule="auto"/>
              <w:rPr>
                <w:rFonts w:ascii="Calibri" w:eastAsia="Times New Roman" w:hAnsi="Calibri" w:cs="Arial"/>
                <w:sz w:val="24"/>
                <w:szCs w:val="24"/>
              </w:rPr>
            </w:pPr>
          </w:p>
        </w:tc>
        <w:tc>
          <w:tcPr>
            <w:tcW w:w="3321" w:type="dxa"/>
            <w:shd w:val="clear" w:color="auto" w:fill="92D050"/>
          </w:tcPr>
          <w:p w14:paraId="6B5488A2" w14:textId="6D4AFB1D" w:rsidR="002F33F3" w:rsidRPr="00A74556" w:rsidRDefault="00444C98" w:rsidP="00A74556">
            <w:pPr>
              <w:spacing w:after="0" w:line="240" w:lineRule="auto"/>
              <w:rPr>
                <w:rFonts w:ascii="Calibri" w:eastAsia="Times New Roman" w:hAnsi="Calibri" w:cs="Arial"/>
                <w:sz w:val="24"/>
                <w:szCs w:val="24"/>
              </w:rPr>
            </w:pPr>
            <w:r>
              <w:rPr>
                <w:rFonts w:ascii="Calibri" w:eastAsia="Times New Roman" w:hAnsi="Calibri" w:cs="Arial"/>
                <w:sz w:val="24"/>
                <w:szCs w:val="24"/>
              </w:rPr>
              <w:t>Excellent progress being made</w:t>
            </w:r>
            <w:r w:rsidR="000E0076">
              <w:rPr>
                <w:rFonts w:ascii="Calibri" w:eastAsia="Times New Roman" w:hAnsi="Calibri" w:cs="Arial"/>
                <w:sz w:val="24"/>
                <w:szCs w:val="24"/>
              </w:rPr>
              <w:t>, focussing on events</w:t>
            </w:r>
          </w:p>
        </w:tc>
      </w:tr>
      <w:tr w:rsidR="00E62FC0" w:rsidRPr="00A74556" w14:paraId="605C6B95" w14:textId="77777777" w:rsidTr="009D3152">
        <w:tc>
          <w:tcPr>
            <w:tcW w:w="838" w:type="dxa"/>
            <w:shd w:val="clear" w:color="auto" w:fill="2E74B5" w:themeFill="accent5" w:themeFillShade="BF"/>
          </w:tcPr>
          <w:p w14:paraId="305118FA" w14:textId="7322B641" w:rsidR="00E62FC0" w:rsidRDefault="009D78B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3</w:t>
            </w:r>
          </w:p>
        </w:tc>
        <w:tc>
          <w:tcPr>
            <w:tcW w:w="7554" w:type="dxa"/>
            <w:shd w:val="clear" w:color="auto" w:fill="FFFFFF" w:themeFill="background1"/>
          </w:tcPr>
          <w:p w14:paraId="3237EFC9" w14:textId="1471F723" w:rsidR="00E62FC0" w:rsidRDefault="009D78BC" w:rsidP="00A74556">
            <w:pPr>
              <w:spacing w:after="0" w:line="240" w:lineRule="auto"/>
              <w:rPr>
                <w:rFonts w:ascii="Calibri" w:eastAsia="Times New Roman" w:hAnsi="Calibri" w:cs="Arial"/>
                <w:sz w:val="24"/>
                <w:szCs w:val="24"/>
              </w:rPr>
            </w:pPr>
            <w:r>
              <w:rPr>
                <w:rFonts w:ascii="Calibri" w:eastAsia="Times New Roman" w:hAnsi="Calibri" w:cs="Arial"/>
                <w:sz w:val="24"/>
                <w:szCs w:val="24"/>
              </w:rPr>
              <w:t>Plan to open as a Petting Farm for the Summer; assess impact on day service provision and risks this poses as a long-term model</w:t>
            </w:r>
          </w:p>
        </w:tc>
        <w:tc>
          <w:tcPr>
            <w:tcW w:w="2127" w:type="dxa"/>
            <w:shd w:val="clear" w:color="auto" w:fill="FF0000"/>
          </w:tcPr>
          <w:p w14:paraId="26F6B801" w14:textId="77777777" w:rsidR="00E62FC0" w:rsidRPr="00A74556" w:rsidRDefault="00E62FC0" w:rsidP="00A74556">
            <w:pPr>
              <w:spacing w:after="0" w:line="240" w:lineRule="auto"/>
              <w:rPr>
                <w:rFonts w:ascii="Calibri" w:eastAsia="Times New Roman" w:hAnsi="Calibri" w:cs="Arial"/>
                <w:sz w:val="24"/>
                <w:szCs w:val="24"/>
              </w:rPr>
            </w:pPr>
          </w:p>
        </w:tc>
        <w:tc>
          <w:tcPr>
            <w:tcW w:w="3321" w:type="dxa"/>
            <w:shd w:val="clear" w:color="auto" w:fill="92D050"/>
          </w:tcPr>
          <w:p w14:paraId="61FDCADD" w14:textId="13CC9B21" w:rsidR="00E62FC0" w:rsidRDefault="009D3152" w:rsidP="00A74556">
            <w:pPr>
              <w:spacing w:after="0" w:line="240" w:lineRule="auto"/>
              <w:rPr>
                <w:rFonts w:ascii="Calibri" w:eastAsia="Times New Roman" w:hAnsi="Calibri" w:cs="Arial"/>
                <w:sz w:val="24"/>
                <w:szCs w:val="24"/>
              </w:rPr>
            </w:pPr>
            <w:r>
              <w:rPr>
                <w:rFonts w:ascii="Calibri" w:eastAsia="Times New Roman" w:hAnsi="Calibri" w:cs="Arial"/>
                <w:sz w:val="24"/>
                <w:szCs w:val="24"/>
              </w:rPr>
              <w:t>No negative impact on service users</w:t>
            </w:r>
          </w:p>
        </w:tc>
      </w:tr>
      <w:tr w:rsidR="00A74556" w:rsidRPr="00A74556" w14:paraId="351DABAB" w14:textId="77777777" w:rsidTr="009D3152">
        <w:tc>
          <w:tcPr>
            <w:tcW w:w="838" w:type="dxa"/>
          </w:tcPr>
          <w:p w14:paraId="4C7E2F46" w14:textId="21C2C232" w:rsidR="00A74556" w:rsidRPr="00A74556" w:rsidRDefault="009D78B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4</w:t>
            </w:r>
          </w:p>
        </w:tc>
        <w:tc>
          <w:tcPr>
            <w:tcW w:w="7554" w:type="dxa"/>
            <w:shd w:val="clear" w:color="auto" w:fill="auto"/>
          </w:tcPr>
          <w:p w14:paraId="1FE87DC1" w14:textId="0CB8C859"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Maintain the new CQC accreditation and strive for ‘</w:t>
            </w:r>
            <w:r w:rsidR="007538A4">
              <w:rPr>
                <w:rFonts w:ascii="Calibri" w:eastAsia="Times New Roman" w:hAnsi="Calibri" w:cs="Arial"/>
                <w:sz w:val="24"/>
                <w:szCs w:val="24"/>
              </w:rPr>
              <w:t>outstanding</w:t>
            </w:r>
            <w:r w:rsidRPr="00A74556">
              <w:rPr>
                <w:rFonts w:ascii="Calibri" w:eastAsia="Times New Roman" w:hAnsi="Calibri" w:cs="Arial"/>
                <w:sz w:val="24"/>
                <w:szCs w:val="24"/>
              </w:rPr>
              <w:t>’</w:t>
            </w:r>
          </w:p>
        </w:tc>
        <w:tc>
          <w:tcPr>
            <w:tcW w:w="2127" w:type="dxa"/>
            <w:shd w:val="clear" w:color="auto" w:fill="FF0000"/>
          </w:tcPr>
          <w:p w14:paraId="352D091D"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1BC379A0" w14:textId="729B0C18" w:rsidR="00A74556" w:rsidRPr="00A74556" w:rsidRDefault="00524414"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Always striving</w:t>
            </w:r>
          </w:p>
        </w:tc>
      </w:tr>
      <w:tr w:rsidR="00A74556" w:rsidRPr="00A74556" w14:paraId="24363542" w14:textId="77777777" w:rsidTr="00524414">
        <w:tc>
          <w:tcPr>
            <w:tcW w:w="838" w:type="dxa"/>
          </w:tcPr>
          <w:p w14:paraId="4E4F8FF8" w14:textId="7A3EA03D" w:rsidR="00A74556" w:rsidRPr="00A74556" w:rsidRDefault="009D78B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5</w:t>
            </w:r>
          </w:p>
        </w:tc>
        <w:tc>
          <w:tcPr>
            <w:tcW w:w="7554" w:type="dxa"/>
            <w:shd w:val="clear" w:color="auto" w:fill="auto"/>
          </w:tcPr>
          <w:p w14:paraId="5D52F68F"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Maintain the QMS accreditation at all KASBAH sites to the same high standard</w:t>
            </w:r>
          </w:p>
        </w:tc>
        <w:tc>
          <w:tcPr>
            <w:tcW w:w="2127" w:type="dxa"/>
            <w:shd w:val="clear" w:color="auto" w:fill="FF0000"/>
          </w:tcPr>
          <w:p w14:paraId="52C9A124"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1C37D013"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6FD83BBE" w14:textId="77777777" w:rsidTr="00524414">
        <w:tc>
          <w:tcPr>
            <w:tcW w:w="838" w:type="dxa"/>
          </w:tcPr>
          <w:p w14:paraId="4EA5DBF9" w14:textId="50D26C17" w:rsidR="00A74556" w:rsidRPr="00A74556" w:rsidRDefault="009D78B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6</w:t>
            </w:r>
          </w:p>
        </w:tc>
        <w:tc>
          <w:tcPr>
            <w:tcW w:w="7554" w:type="dxa"/>
            <w:shd w:val="clear" w:color="auto" w:fill="auto"/>
          </w:tcPr>
          <w:p w14:paraId="4BF4C5BC"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Continue to value and develop the staff team, maintain Investors in People status (Gold); involve staff in decisions and key organisational actions</w:t>
            </w:r>
          </w:p>
        </w:tc>
        <w:tc>
          <w:tcPr>
            <w:tcW w:w="2127" w:type="dxa"/>
            <w:shd w:val="clear" w:color="auto" w:fill="FF0000"/>
          </w:tcPr>
          <w:p w14:paraId="085294D1"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6323CF65"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1E40BFDE" w14:textId="77777777" w:rsidTr="00524414">
        <w:tc>
          <w:tcPr>
            <w:tcW w:w="838" w:type="dxa"/>
          </w:tcPr>
          <w:p w14:paraId="5578D0FF" w14:textId="3D0165EF" w:rsidR="00A74556" w:rsidRPr="00A74556" w:rsidRDefault="009D78B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7</w:t>
            </w:r>
          </w:p>
        </w:tc>
        <w:tc>
          <w:tcPr>
            <w:tcW w:w="7554" w:type="dxa"/>
            <w:shd w:val="clear" w:color="auto" w:fill="auto"/>
          </w:tcPr>
          <w:p w14:paraId="16F6B2E9"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Maintain effective and creative environmental procedures (ISO: 14001) </w:t>
            </w:r>
          </w:p>
        </w:tc>
        <w:tc>
          <w:tcPr>
            <w:tcW w:w="2127" w:type="dxa"/>
            <w:shd w:val="clear" w:color="auto" w:fill="FF0000"/>
          </w:tcPr>
          <w:p w14:paraId="113A5A2E"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06A25FC5"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703B736A" w14:textId="77777777" w:rsidTr="00524414">
        <w:tc>
          <w:tcPr>
            <w:tcW w:w="838" w:type="dxa"/>
          </w:tcPr>
          <w:p w14:paraId="350D5D13" w14:textId="7BFBCE79" w:rsidR="00A74556" w:rsidRPr="00A74556" w:rsidRDefault="009D78B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8</w:t>
            </w:r>
          </w:p>
        </w:tc>
        <w:tc>
          <w:tcPr>
            <w:tcW w:w="7554" w:type="dxa"/>
            <w:shd w:val="clear" w:color="auto" w:fill="auto"/>
          </w:tcPr>
          <w:p w14:paraId="5CB868EF" w14:textId="6EE7EA1E"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All supported housing schemes should minimize voids by the us</w:t>
            </w:r>
            <w:r w:rsidR="009D78BC">
              <w:rPr>
                <w:rFonts w:ascii="Calibri" w:eastAsia="Times New Roman" w:hAnsi="Calibri" w:cs="Arial"/>
                <w:sz w:val="24"/>
                <w:szCs w:val="24"/>
              </w:rPr>
              <w:t>ing the new Placement system; new referrals are sent out every Wednesday</w:t>
            </w:r>
          </w:p>
        </w:tc>
        <w:tc>
          <w:tcPr>
            <w:tcW w:w="2127" w:type="dxa"/>
            <w:shd w:val="clear" w:color="auto" w:fill="FF0000"/>
          </w:tcPr>
          <w:p w14:paraId="299E7A28"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3FC1287F" w14:textId="224708B6" w:rsidR="00A74556" w:rsidRPr="00A74556" w:rsidRDefault="00524414"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All except RR, one trial has taken place, second in action</w:t>
            </w:r>
          </w:p>
        </w:tc>
      </w:tr>
      <w:tr w:rsidR="00A74556" w:rsidRPr="00A74556" w14:paraId="0A7197AA" w14:textId="77777777" w:rsidTr="00524414">
        <w:tc>
          <w:tcPr>
            <w:tcW w:w="838" w:type="dxa"/>
          </w:tcPr>
          <w:p w14:paraId="33C79D33" w14:textId="67DA19C0" w:rsidR="00A74556" w:rsidRPr="00A74556" w:rsidRDefault="009D78B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9</w:t>
            </w:r>
          </w:p>
        </w:tc>
        <w:tc>
          <w:tcPr>
            <w:tcW w:w="7554" w:type="dxa"/>
            <w:shd w:val="clear" w:color="auto" w:fill="auto"/>
          </w:tcPr>
          <w:p w14:paraId="0BE67264"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Address fire risks at all KASBAH sites; conduct a review of all KASBAH sites and strive for best practice</w:t>
            </w:r>
          </w:p>
        </w:tc>
        <w:tc>
          <w:tcPr>
            <w:tcW w:w="2127" w:type="dxa"/>
            <w:shd w:val="clear" w:color="auto" w:fill="FF0000"/>
          </w:tcPr>
          <w:p w14:paraId="22BF1709"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17E36A4C"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384FDF26" w14:textId="77777777" w:rsidTr="00524414">
        <w:tc>
          <w:tcPr>
            <w:tcW w:w="838" w:type="dxa"/>
          </w:tcPr>
          <w:p w14:paraId="42D4151F" w14:textId="23B75A8C" w:rsidR="00A74556" w:rsidRPr="00A74556" w:rsidRDefault="009D78B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10</w:t>
            </w:r>
          </w:p>
        </w:tc>
        <w:tc>
          <w:tcPr>
            <w:tcW w:w="7554" w:type="dxa"/>
            <w:shd w:val="clear" w:color="auto" w:fill="auto"/>
          </w:tcPr>
          <w:p w14:paraId="5D3B2139" w14:textId="09F556D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bCs/>
                <w:sz w:val="24"/>
                <w:szCs w:val="24"/>
              </w:rPr>
              <w:t>Re-evaluate the remaining targets of the five</w:t>
            </w:r>
            <w:r w:rsidR="009D78BC">
              <w:rPr>
                <w:rFonts w:ascii="Calibri" w:eastAsia="Times New Roman" w:hAnsi="Calibri" w:cs="Arial"/>
                <w:bCs/>
                <w:sz w:val="24"/>
                <w:szCs w:val="24"/>
              </w:rPr>
              <w:t>-</w:t>
            </w:r>
            <w:r w:rsidRPr="00A74556">
              <w:rPr>
                <w:rFonts w:ascii="Calibri" w:eastAsia="Times New Roman" w:hAnsi="Calibri" w:cs="Arial"/>
                <w:bCs/>
                <w:sz w:val="24"/>
                <w:szCs w:val="24"/>
              </w:rPr>
              <w:t>year plan and amend where required to meet the changing needs of the KASBAH membership</w:t>
            </w:r>
          </w:p>
        </w:tc>
        <w:tc>
          <w:tcPr>
            <w:tcW w:w="2127" w:type="dxa"/>
            <w:shd w:val="clear" w:color="auto" w:fill="FF0000"/>
          </w:tcPr>
          <w:p w14:paraId="4076752D"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1B7A27A7" w14:textId="77777777" w:rsidR="00A74556" w:rsidRPr="00A74556" w:rsidRDefault="00A74556" w:rsidP="00A74556">
            <w:pPr>
              <w:spacing w:after="0" w:line="240" w:lineRule="auto"/>
              <w:rPr>
                <w:rFonts w:ascii="Calibri" w:eastAsia="Times New Roman" w:hAnsi="Calibri" w:cs="Arial"/>
                <w:sz w:val="24"/>
                <w:szCs w:val="24"/>
              </w:rPr>
            </w:pPr>
          </w:p>
        </w:tc>
      </w:tr>
      <w:tr w:rsidR="0030532E" w:rsidRPr="00A74556" w14:paraId="3FED719A" w14:textId="77777777" w:rsidTr="00524414">
        <w:tc>
          <w:tcPr>
            <w:tcW w:w="838" w:type="dxa"/>
            <w:shd w:val="clear" w:color="auto" w:fill="2E74B5" w:themeFill="accent5" w:themeFillShade="BF"/>
          </w:tcPr>
          <w:p w14:paraId="1D250AE0" w14:textId="2088655B" w:rsidR="0030532E" w:rsidRDefault="0030532E"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w:t>
            </w:r>
            <w:r w:rsidR="004330D1">
              <w:rPr>
                <w:rFonts w:ascii="Calibri" w:eastAsia="Times New Roman" w:hAnsi="Calibri" w:cs="Arial"/>
                <w:sz w:val="24"/>
                <w:szCs w:val="24"/>
              </w:rPr>
              <w:t>1</w:t>
            </w:r>
          </w:p>
        </w:tc>
        <w:tc>
          <w:tcPr>
            <w:tcW w:w="7554" w:type="dxa"/>
            <w:shd w:val="clear" w:color="auto" w:fill="FFFFFF" w:themeFill="background1"/>
          </w:tcPr>
          <w:p w14:paraId="311F05CC" w14:textId="329CB98B" w:rsidR="0030532E" w:rsidRPr="00A74556" w:rsidRDefault="0030532E" w:rsidP="00A74556">
            <w:pPr>
              <w:spacing w:after="0" w:line="240" w:lineRule="auto"/>
              <w:rPr>
                <w:rFonts w:ascii="Calibri" w:eastAsia="Times New Roman" w:hAnsi="Calibri" w:cs="Arial"/>
                <w:bCs/>
                <w:sz w:val="24"/>
                <w:szCs w:val="24"/>
              </w:rPr>
            </w:pPr>
            <w:r>
              <w:rPr>
                <w:rFonts w:ascii="Calibri" w:eastAsia="Times New Roman" w:hAnsi="Calibri" w:cs="Arial"/>
                <w:bCs/>
                <w:sz w:val="24"/>
                <w:szCs w:val="24"/>
              </w:rPr>
              <w:t xml:space="preserve">Change farm usage to </w:t>
            </w:r>
            <w:r w:rsidR="004330D1">
              <w:rPr>
                <w:rFonts w:ascii="Calibri" w:eastAsia="Times New Roman" w:hAnsi="Calibri" w:cs="Arial"/>
                <w:bCs/>
                <w:sz w:val="24"/>
                <w:szCs w:val="24"/>
              </w:rPr>
              <w:t xml:space="preserve">ensure staff have </w:t>
            </w:r>
            <w:r w:rsidR="00D02DE4">
              <w:rPr>
                <w:rFonts w:ascii="Calibri" w:eastAsia="Times New Roman" w:hAnsi="Calibri" w:cs="Arial"/>
                <w:bCs/>
                <w:sz w:val="24"/>
                <w:szCs w:val="24"/>
              </w:rPr>
              <w:t>24-hour</w:t>
            </w:r>
            <w:r w:rsidR="004330D1">
              <w:rPr>
                <w:rFonts w:ascii="Calibri" w:eastAsia="Times New Roman" w:hAnsi="Calibri" w:cs="Arial"/>
                <w:bCs/>
                <w:sz w:val="24"/>
                <w:szCs w:val="24"/>
              </w:rPr>
              <w:t xml:space="preserve"> access and there is a right to reside on-site when needed</w:t>
            </w:r>
          </w:p>
        </w:tc>
        <w:tc>
          <w:tcPr>
            <w:tcW w:w="2127" w:type="dxa"/>
            <w:shd w:val="clear" w:color="auto" w:fill="FF0000"/>
          </w:tcPr>
          <w:p w14:paraId="0E2E3575" w14:textId="77777777" w:rsidR="0030532E" w:rsidRPr="00A74556" w:rsidRDefault="0030532E" w:rsidP="00A74556">
            <w:pPr>
              <w:spacing w:after="0" w:line="240" w:lineRule="auto"/>
              <w:rPr>
                <w:rFonts w:ascii="Calibri" w:eastAsia="Times New Roman" w:hAnsi="Calibri" w:cs="Arial"/>
                <w:sz w:val="24"/>
                <w:szCs w:val="24"/>
              </w:rPr>
            </w:pPr>
          </w:p>
        </w:tc>
        <w:tc>
          <w:tcPr>
            <w:tcW w:w="3321" w:type="dxa"/>
            <w:shd w:val="clear" w:color="auto" w:fill="92D050"/>
          </w:tcPr>
          <w:p w14:paraId="1DC594E2" w14:textId="77777777" w:rsidR="0030532E" w:rsidRPr="00A74556" w:rsidRDefault="0030532E" w:rsidP="00A74556">
            <w:pPr>
              <w:spacing w:after="0" w:line="240" w:lineRule="auto"/>
              <w:rPr>
                <w:rFonts w:ascii="Calibri" w:eastAsia="Times New Roman" w:hAnsi="Calibri" w:cs="Arial"/>
                <w:sz w:val="24"/>
                <w:szCs w:val="24"/>
              </w:rPr>
            </w:pPr>
          </w:p>
        </w:tc>
      </w:tr>
      <w:tr w:rsidR="00002D65" w:rsidRPr="00A74556" w14:paraId="2C79FF0C" w14:textId="77777777" w:rsidTr="001818CB">
        <w:tc>
          <w:tcPr>
            <w:tcW w:w="838" w:type="dxa"/>
            <w:shd w:val="clear" w:color="auto" w:fill="2E74B5" w:themeFill="accent5" w:themeFillShade="BF"/>
          </w:tcPr>
          <w:p w14:paraId="56CF3FFD" w14:textId="59760271" w:rsidR="00002D65" w:rsidRDefault="00002D65"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12</w:t>
            </w:r>
          </w:p>
        </w:tc>
        <w:tc>
          <w:tcPr>
            <w:tcW w:w="7554" w:type="dxa"/>
            <w:shd w:val="clear" w:color="auto" w:fill="FFFFFF" w:themeFill="background1"/>
          </w:tcPr>
          <w:p w14:paraId="67D6BF06" w14:textId="605849E3" w:rsidR="00002D65" w:rsidRDefault="00002D65" w:rsidP="00A74556">
            <w:pPr>
              <w:spacing w:after="0" w:line="240" w:lineRule="auto"/>
              <w:rPr>
                <w:rFonts w:ascii="Calibri" w:eastAsia="Times New Roman" w:hAnsi="Calibri" w:cs="Arial"/>
                <w:bCs/>
                <w:sz w:val="24"/>
                <w:szCs w:val="24"/>
              </w:rPr>
            </w:pPr>
            <w:r>
              <w:rPr>
                <w:rFonts w:ascii="Calibri" w:eastAsia="Times New Roman" w:hAnsi="Calibri" w:cs="Arial"/>
                <w:bCs/>
                <w:sz w:val="24"/>
                <w:szCs w:val="24"/>
              </w:rPr>
              <w:t>Set up a new partnership at Princess Christian’s Farm to take on the field management; this includes informal grazing agreement and hay making</w:t>
            </w:r>
          </w:p>
        </w:tc>
        <w:tc>
          <w:tcPr>
            <w:tcW w:w="2127" w:type="dxa"/>
            <w:shd w:val="clear" w:color="auto" w:fill="FF0000"/>
          </w:tcPr>
          <w:p w14:paraId="346B3B85" w14:textId="77777777" w:rsidR="00002D65" w:rsidRPr="00A74556" w:rsidRDefault="00002D65" w:rsidP="00A74556">
            <w:pPr>
              <w:spacing w:after="0" w:line="240" w:lineRule="auto"/>
              <w:rPr>
                <w:rFonts w:ascii="Calibri" w:eastAsia="Times New Roman" w:hAnsi="Calibri" w:cs="Arial"/>
                <w:sz w:val="24"/>
                <w:szCs w:val="24"/>
              </w:rPr>
            </w:pPr>
          </w:p>
        </w:tc>
        <w:tc>
          <w:tcPr>
            <w:tcW w:w="3321" w:type="dxa"/>
            <w:shd w:val="clear" w:color="auto" w:fill="92D050"/>
          </w:tcPr>
          <w:p w14:paraId="10D73E34" w14:textId="1CAA77F6" w:rsidR="00002D65" w:rsidRPr="00A74556" w:rsidRDefault="00002D65" w:rsidP="00A74556">
            <w:pPr>
              <w:spacing w:after="0" w:line="240" w:lineRule="auto"/>
              <w:rPr>
                <w:rFonts w:ascii="Calibri" w:eastAsia="Times New Roman" w:hAnsi="Calibri" w:cs="Arial"/>
                <w:sz w:val="24"/>
                <w:szCs w:val="24"/>
              </w:rPr>
            </w:pPr>
          </w:p>
        </w:tc>
      </w:tr>
      <w:tr w:rsidR="00D02DE4" w:rsidRPr="00A74556" w14:paraId="69A621E0" w14:textId="77777777" w:rsidTr="001818CB">
        <w:tc>
          <w:tcPr>
            <w:tcW w:w="838" w:type="dxa"/>
            <w:shd w:val="clear" w:color="auto" w:fill="2E74B5" w:themeFill="accent5" w:themeFillShade="BF"/>
          </w:tcPr>
          <w:p w14:paraId="19C75315" w14:textId="3E1DACE8" w:rsidR="00D02DE4" w:rsidRDefault="00D02DE4"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w:t>
            </w:r>
            <w:r w:rsidR="00002D65">
              <w:rPr>
                <w:rFonts w:ascii="Calibri" w:eastAsia="Times New Roman" w:hAnsi="Calibri" w:cs="Arial"/>
                <w:sz w:val="24"/>
                <w:szCs w:val="24"/>
              </w:rPr>
              <w:t>3</w:t>
            </w:r>
          </w:p>
        </w:tc>
        <w:tc>
          <w:tcPr>
            <w:tcW w:w="7554" w:type="dxa"/>
            <w:shd w:val="clear" w:color="auto" w:fill="FFFFFF" w:themeFill="background1"/>
          </w:tcPr>
          <w:p w14:paraId="0ECAF95D" w14:textId="0E1CE199" w:rsidR="00D02DE4" w:rsidRDefault="00D02DE4" w:rsidP="00A74556">
            <w:pPr>
              <w:spacing w:after="0" w:line="240" w:lineRule="auto"/>
              <w:rPr>
                <w:rFonts w:ascii="Calibri" w:eastAsia="Times New Roman" w:hAnsi="Calibri" w:cs="Arial"/>
                <w:bCs/>
                <w:sz w:val="24"/>
                <w:szCs w:val="24"/>
              </w:rPr>
            </w:pPr>
            <w:r>
              <w:rPr>
                <w:rFonts w:ascii="Calibri" w:eastAsia="Times New Roman" w:hAnsi="Calibri" w:cs="Arial"/>
                <w:bCs/>
                <w:sz w:val="24"/>
                <w:szCs w:val="24"/>
              </w:rPr>
              <w:t>Complete the refurbishment of the new respite facility at the KASBAH farm</w:t>
            </w:r>
          </w:p>
        </w:tc>
        <w:tc>
          <w:tcPr>
            <w:tcW w:w="2127" w:type="dxa"/>
            <w:shd w:val="clear" w:color="auto" w:fill="FFC000"/>
          </w:tcPr>
          <w:p w14:paraId="1BCD291F" w14:textId="77777777" w:rsidR="00D02DE4" w:rsidRPr="00A74556" w:rsidRDefault="00D02DE4" w:rsidP="00A74556">
            <w:pPr>
              <w:spacing w:after="0" w:line="240" w:lineRule="auto"/>
              <w:rPr>
                <w:rFonts w:ascii="Calibri" w:eastAsia="Times New Roman" w:hAnsi="Calibri" w:cs="Arial"/>
                <w:sz w:val="24"/>
                <w:szCs w:val="24"/>
              </w:rPr>
            </w:pPr>
          </w:p>
        </w:tc>
        <w:tc>
          <w:tcPr>
            <w:tcW w:w="3321" w:type="dxa"/>
            <w:shd w:val="clear" w:color="auto" w:fill="92D050"/>
          </w:tcPr>
          <w:p w14:paraId="28AF56EA" w14:textId="77777777" w:rsidR="00D02DE4" w:rsidRPr="00A74556" w:rsidRDefault="00D02DE4" w:rsidP="00A74556">
            <w:pPr>
              <w:spacing w:after="0" w:line="240" w:lineRule="auto"/>
              <w:rPr>
                <w:rFonts w:ascii="Calibri" w:eastAsia="Times New Roman" w:hAnsi="Calibri" w:cs="Arial"/>
                <w:sz w:val="24"/>
                <w:szCs w:val="24"/>
              </w:rPr>
            </w:pPr>
          </w:p>
        </w:tc>
      </w:tr>
      <w:tr w:rsidR="0030532E" w:rsidRPr="00A74556" w14:paraId="034F7791" w14:textId="77777777" w:rsidTr="001818CB">
        <w:tc>
          <w:tcPr>
            <w:tcW w:w="838" w:type="dxa"/>
            <w:shd w:val="clear" w:color="auto" w:fill="FFFFFF" w:themeFill="background1"/>
          </w:tcPr>
          <w:p w14:paraId="5AEA9E07" w14:textId="1027F145" w:rsidR="0030532E" w:rsidRDefault="0030532E"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w:t>
            </w:r>
            <w:r w:rsidR="00002D65">
              <w:rPr>
                <w:rFonts w:ascii="Calibri" w:eastAsia="Times New Roman" w:hAnsi="Calibri" w:cs="Arial"/>
                <w:sz w:val="24"/>
                <w:szCs w:val="24"/>
              </w:rPr>
              <w:t>4</w:t>
            </w:r>
          </w:p>
        </w:tc>
        <w:tc>
          <w:tcPr>
            <w:tcW w:w="7554" w:type="dxa"/>
            <w:shd w:val="clear" w:color="auto" w:fill="FFFFFF" w:themeFill="background1"/>
          </w:tcPr>
          <w:p w14:paraId="75BD5D76" w14:textId="742012BA" w:rsidR="0030532E" w:rsidRPr="00A74556" w:rsidRDefault="0030532E" w:rsidP="00A74556">
            <w:pPr>
              <w:spacing w:after="0" w:line="240" w:lineRule="auto"/>
              <w:rPr>
                <w:rFonts w:ascii="Calibri" w:eastAsia="Times New Roman" w:hAnsi="Calibri" w:cs="Arial"/>
                <w:bCs/>
                <w:sz w:val="24"/>
                <w:szCs w:val="24"/>
              </w:rPr>
            </w:pPr>
            <w:r>
              <w:rPr>
                <w:rFonts w:ascii="Calibri" w:eastAsia="Times New Roman" w:hAnsi="Calibri" w:cs="Arial"/>
                <w:bCs/>
                <w:sz w:val="24"/>
                <w:szCs w:val="24"/>
              </w:rPr>
              <w:t>Offer disabled family breaks and assess the respite need in the local area</w:t>
            </w:r>
          </w:p>
        </w:tc>
        <w:tc>
          <w:tcPr>
            <w:tcW w:w="2127" w:type="dxa"/>
            <w:shd w:val="clear" w:color="auto" w:fill="FFC000"/>
          </w:tcPr>
          <w:p w14:paraId="7CB77FC9" w14:textId="77777777" w:rsidR="0030532E" w:rsidRPr="00A74556" w:rsidRDefault="0030532E" w:rsidP="00A74556">
            <w:pPr>
              <w:spacing w:after="0" w:line="240" w:lineRule="auto"/>
              <w:rPr>
                <w:rFonts w:ascii="Calibri" w:eastAsia="Times New Roman" w:hAnsi="Calibri" w:cs="Arial"/>
                <w:sz w:val="24"/>
                <w:szCs w:val="24"/>
              </w:rPr>
            </w:pPr>
          </w:p>
        </w:tc>
        <w:tc>
          <w:tcPr>
            <w:tcW w:w="3321" w:type="dxa"/>
            <w:shd w:val="clear" w:color="auto" w:fill="FFC000"/>
          </w:tcPr>
          <w:p w14:paraId="26AE2F0B" w14:textId="63F706A0" w:rsidR="0030532E" w:rsidRPr="00A74556" w:rsidRDefault="001818CB" w:rsidP="00A74556">
            <w:pPr>
              <w:spacing w:after="0" w:line="240" w:lineRule="auto"/>
              <w:rPr>
                <w:rFonts w:ascii="Calibri" w:eastAsia="Times New Roman" w:hAnsi="Calibri" w:cs="Arial"/>
                <w:sz w:val="24"/>
                <w:szCs w:val="24"/>
              </w:rPr>
            </w:pPr>
            <w:r>
              <w:rPr>
                <w:rFonts w:ascii="Calibri" w:eastAsia="Times New Roman" w:hAnsi="Calibri" w:cs="Arial"/>
                <w:sz w:val="24"/>
                <w:szCs w:val="24"/>
              </w:rPr>
              <w:t>Respite has been accessed</w:t>
            </w:r>
          </w:p>
        </w:tc>
      </w:tr>
      <w:tr w:rsidR="00A74556" w:rsidRPr="00A74556" w14:paraId="1E11C5A3" w14:textId="77777777" w:rsidTr="001818CB">
        <w:tc>
          <w:tcPr>
            <w:tcW w:w="838" w:type="dxa"/>
          </w:tcPr>
          <w:p w14:paraId="6B309875" w14:textId="5B2B4B4F" w:rsidR="00A74556" w:rsidRPr="00A74556" w:rsidRDefault="0030532E"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lastRenderedPageBreak/>
              <w:t>1</w:t>
            </w:r>
            <w:r w:rsidR="00002D65">
              <w:rPr>
                <w:rFonts w:ascii="Calibri" w:eastAsia="Times New Roman" w:hAnsi="Calibri" w:cs="Arial"/>
                <w:sz w:val="24"/>
                <w:szCs w:val="24"/>
              </w:rPr>
              <w:t>5</w:t>
            </w:r>
          </w:p>
        </w:tc>
        <w:tc>
          <w:tcPr>
            <w:tcW w:w="7554" w:type="dxa"/>
            <w:shd w:val="clear" w:color="auto" w:fill="auto"/>
          </w:tcPr>
          <w:p w14:paraId="4255B0AC" w14:textId="77777777" w:rsidR="00A74556" w:rsidRPr="00A74556" w:rsidRDefault="00A74556" w:rsidP="00A74556">
            <w:pPr>
              <w:spacing w:after="0" w:line="240" w:lineRule="auto"/>
              <w:rPr>
                <w:rFonts w:ascii="Times New Roman" w:eastAsia="Times New Roman" w:hAnsi="Times New Roman" w:cs="Times New Roman"/>
                <w:sz w:val="24"/>
                <w:szCs w:val="24"/>
              </w:rPr>
            </w:pPr>
            <w:r w:rsidRPr="00A74556">
              <w:rPr>
                <w:rFonts w:ascii="Calibri" w:eastAsia="Times New Roman" w:hAnsi="Calibri" w:cs="Arial"/>
                <w:sz w:val="24"/>
                <w:szCs w:val="24"/>
              </w:rPr>
              <w:t>Conduct a brain storming session with members and professionals and conduct a full SWOT (Strengths, Weaknesses, Opportunities and Threats) analysis to ensure current wants and needs are being met</w:t>
            </w:r>
          </w:p>
        </w:tc>
        <w:tc>
          <w:tcPr>
            <w:tcW w:w="2127" w:type="dxa"/>
            <w:shd w:val="clear" w:color="auto" w:fill="FFC000"/>
          </w:tcPr>
          <w:p w14:paraId="6C678D2D" w14:textId="092AFC35" w:rsidR="00A74556" w:rsidRPr="00EA1482" w:rsidRDefault="00EA1482" w:rsidP="00A74556">
            <w:pPr>
              <w:spacing w:after="0" w:line="240" w:lineRule="auto"/>
              <w:rPr>
                <w:rFonts w:eastAsia="Times New Roman" w:cstheme="minorHAnsi"/>
                <w:sz w:val="24"/>
                <w:szCs w:val="24"/>
              </w:rPr>
            </w:pPr>
            <w:r w:rsidRPr="00EA1482">
              <w:rPr>
                <w:rFonts w:eastAsia="Times New Roman" w:cstheme="minorHAnsi"/>
                <w:sz w:val="24"/>
                <w:szCs w:val="24"/>
              </w:rPr>
              <w:t>Can be achieved at the AGM</w:t>
            </w:r>
          </w:p>
        </w:tc>
        <w:tc>
          <w:tcPr>
            <w:tcW w:w="3321" w:type="dxa"/>
            <w:shd w:val="clear" w:color="auto" w:fill="FFC000"/>
          </w:tcPr>
          <w:p w14:paraId="5B9FD741" w14:textId="45DB2EE9" w:rsidR="00A74556" w:rsidRPr="003039CD" w:rsidRDefault="001818CB" w:rsidP="00A74556">
            <w:pPr>
              <w:spacing w:after="0" w:line="240" w:lineRule="auto"/>
              <w:rPr>
                <w:rFonts w:eastAsia="Times New Roman" w:cstheme="minorHAnsi"/>
                <w:sz w:val="24"/>
                <w:szCs w:val="24"/>
              </w:rPr>
            </w:pPr>
            <w:r w:rsidRPr="003039CD">
              <w:rPr>
                <w:rFonts w:eastAsia="Times New Roman" w:cstheme="minorHAnsi"/>
                <w:sz w:val="24"/>
                <w:szCs w:val="24"/>
              </w:rPr>
              <w:t xml:space="preserve">Feedback gained but no in a formal </w:t>
            </w:r>
            <w:r w:rsidR="003039CD" w:rsidRPr="003039CD">
              <w:rPr>
                <w:rFonts w:eastAsia="Times New Roman" w:cstheme="minorHAnsi"/>
                <w:sz w:val="24"/>
                <w:szCs w:val="24"/>
              </w:rPr>
              <w:t>method</w:t>
            </w:r>
            <w:r w:rsidR="006D627E">
              <w:rPr>
                <w:rFonts w:eastAsia="Times New Roman" w:cstheme="minorHAnsi"/>
                <w:sz w:val="24"/>
                <w:szCs w:val="24"/>
              </w:rPr>
              <w:t>; threats are being addressed</w:t>
            </w:r>
          </w:p>
        </w:tc>
      </w:tr>
      <w:tr w:rsidR="00A74556" w:rsidRPr="00A74556" w14:paraId="57E64271" w14:textId="77777777" w:rsidTr="006D627E">
        <w:tc>
          <w:tcPr>
            <w:tcW w:w="838" w:type="dxa"/>
          </w:tcPr>
          <w:p w14:paraId="2AD7BCB5" w14:textId="2261BB96" w:rsidR="00A74556" w:rsidRPr="00A74556" w:rsidRDefault="00A0123A"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w:t>
            </w:r>
            <w:r w:rsidR="00002D65">
              <w:rPr>
                <w:rFonts w:ascii="Calibri" w:eastAsia="Times New Roman" w:hAnsi="Calibri" w:cs="Arial"/>
                <w:sz w:val="24"/>
                <w:szCs w:val="24"/>
              </w:rPr>
              <w:t>6</w:t>
            </w:r>
          </w:p>
        </w:tc>
        <w:tc>
          <w:tcPr>
            <w:tcW w:w="7554" w:type="dxa"/>
            <w:shd w:val="clear" w:color="auto" w:fill="auto"/>
          </w:tcPr>
          <w:p w14:paraId="316F31F7"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Put the needs analysis into practice; are we meeting the service user’s needs?</w:t>
            </w:r>
          </w:p>
        </w:tc>
        <w:tc>
          <w:tcPr>
            <w:tcW w:w="2127" w:type="dxa"/>
            <w:shd w:val="clear" w:color="auto" w:fill="FFC000"/>
          </w:tcPr>
          <w:p w14:paraId="11DC8BC7" w14:textId="77777777" w:rsidR="00A74556" w:rsidRPr="00A74556" w:rsidRDefault="00A74556" w:rsidP="00A74556">
            <w:pPr>
              <w:spacing w:after="0" w:line="240" w:lineRule="auto"/>
              <w:rPr>
                <w:rFonts w:ascii="Times New Roman" w:eastAsia="Times New Roman" w:hAnsi="Times New Roman" w:cs="Times New Roman"/>
                <w:sz w:val="24"/>
                <w:szCs w:val="24"/>
              </w:rPr>
            </w:pPr>
          </w:p>
        </w:tc>
        <w:tc>
          <w:tcPr>
            <w:tcW w:w="3321" w:type="dxa"/>
            <w:shd w:val="clear" w:color="auto" w:fill="92D050"/>
          </w:tcPr>
          <w:p w14:paraId="54EB09DD" w14:textId="77777777" w:rsidR="00A74556" w:rsidRPr="00A74556" w:rsidRDefault="00A74556" w:rsidP="00A74556">
            <w:pPr>
              <w:spacing w:after="0" w:line="240" w:lineRule="auto"/>
              <w:rPr>
                <w:rFonts w:ascii="Times New Roman" w:eastAsia="Times New Roman" w:hAnsi="Times New Roman" w:cs="Times New Roman"/>
                <w:sz w:val="24"/>
                <w:szCs w:val="24"/>
              </w:rPr>
            </w:pPr>
          </w:p>
        </w:tc>
      </w:tr>
      <w:tr w:rsidR="00A74556" w:rsidRPr="00A74556" w14:paraId="128299FD" w14:textId="77777777" w:rsidTr="006621B8">
        <w:tc>
          <w:tcPr>
            <w:tcW w:w="838" w:type="dxa"/>
          </w:tcPr>
          <w:p w14:paraId="378FDD1E" w14:textId="5B217FE0"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002D65">
              <w:rPr>
                <w:rFonts w:ascii="Calibri" w:eastAsia="Times New Roman" w:hAnsi="Calibri" w:cs="Arial"/>
                <w:sz w:val="24"/>
                <w:szCs w:val="24"/>
              </w:rPr>
              <w:t>7</w:t>
            </w:r>
          </w:p>
        </w:tc>
        <w:tc>
          <w:tcPr>
            <w:tcW w:w="7554" w:type="dxa"/>
            <w:shd w:val="clear" w:color="auto" w:fill="auto"/>
          </w:tcPr>
          <w:p w14:paraId="2522893D"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Share skills/experience and best practice with partners – arrange a ‘Sharing Event’</w:t>
            </w:r>
          </w:p>
        </w:tc>
        <w:tc>
          <w:tcPr>
            <w:tcW w:w="2127" w:type="dxa"/>
            <w:shd w:val="clear" w:color="auto" w:fill="FFC000"/>
          </w:tcPr>
          <w:p w14:paraId="38F7AB9F" w14:textId="6A423DCB" w:rsidR="00A74556" w:rsidRPr="0029098C" w:rsidRDefault="00E26FCE" w:rsidP="00A74556">
            <w:pPr>
              <w:spacing w:after="0" w:line="240" w:lineRule="auto"/>
              <w:rPr>
                <w:rFonts w:eastAsia="Times New Roman" w:cstheme="minorHAnsi"/>
                <w:sz w:val="24"/>
                <w:szCs w:val="24"/>
              </w:rPr>
            </w:pPr>
            <w:r w:rsidRPr="0029098C">
              <w:rPr>
                <w:rFonts w:eastAsia="Times New Roman" w:cstheme="minorHAnsi"/>
                <w:sz w:val="24"/>
                <w:szCs w:val="24"/>
              </w:rPr>
              <w:t>In progress</w:t>
            </w:r>
            <w:r w:rsidR="0029098C" w:rsidRPr="0029098C">
              <w:rPr>
                <w:rFonts w:eastAsia="Times New Roman" w:cstheme="minorHAnsi"/>
                <w:sz w:val="24"/>
                <w:szCs w:val="24"/>
              </w:rPr>
              <w:t xml:space="preserve"> with informal meetings and sharing</w:t>
            </w:r>
          </w:p>
        </w:tc>
        <w:tc>
          <w:tcPr>
            <w:tcW w:w="3321" w:type="dxa"/>
            <w:shd w:val="clear" w:color="auto" w:fill="FFC000"/>
          </w:tcPr>
          <w:p w14:paraId="107FD106" w14:textId="02A4504D" w:rsidR="00A74556" w:rsidRPr="00D00ED0" w:rsidRDefault="006D627E" w:rsidP="00A74556">
            <w:pPr>
              <w:spacing w:after="0" w:line="240" w:lineRule="auto"/>
              <w:rPr>
                <w:rFonts w:eastAsia="Times New Roman" w:cstheme="minorHAnsi"/>
                <w:sz w:val="24"/>
                <w:szCs w:val="24"/>
              </w:rPr>
            </w:pPr>
            <w:r w:rsidRPr="00D00ED0">
              <w:rPr>
                <w:rFonts w:eastAsia="Times New Roman" w:cstheme="minorHAnsi"/>
                <w:sz w:val="24"/>
                <w:szCs w:val="24"/>
              </w:rPr>
              <w:t>Started</w:t>
            </w:r>
            <w:r w:rsidR="00D00ED0">
              <w:rPr>
                <w:rFonts w:eastAsia="Times New Roman" w:cstheme="minorHAnsi"/>
                <w:sz w:val="24"/>
                <w:szCs w:val="24"/>
              </w:rPr>
              <w:t xml:space="preserve"> with </w:t>
            </w:r>
            <w:r w:rsidR="006621B8">
              <w:rPr>
                <w:rFonts w:eastAsia="Times New Roman" w:cstheme="minorHAnsi"/>
                <w:sz w:val="24"/>
                <w:szCs w:val="24"/>
              </w:rPr>
              <w:t xml:space="preserve">Disability Assist and </w:t>
            </w:r>
            <w:r w:rsidR="00D00ED0">
              <w:rPr>
                <w:rFonts w:eastAsia="Times New Roman" w:cstheme="minorHAnsi"/>
                <w:sz w:val="24"/>
                <w:szCs w:val="24"/>
              </w:rPr>
              <w:t>Bore Place</w:t>
            </w:r>
            <w:r w:rsidR="006621B8">
              <w:rPr>
                <w:rFonts w:eastAsia="Times New Roman" w:cstheme="minorHAnsi"/>
                <w:sz w:val="24"/>
                <w:szCs w:val="24"/>
              </w:rPr>
              <w:t xml:space="preserve"> </w:t>
            </w:r>
          </w:p>
        </w:tc>
      </w:tr>
      <w:tr w:rsidR="00A74556" w:rsidRPr="00A74556" w14:paraId="00556C67" w14:textId="77777777" w:rsidTr="006621B8">
        <w:tc>
          <w:tcPr>
            <w:tcW w:w="838" w:type="dxa"/>
            <w:shd w:val="clear" w:color="auto" w:fill="0070C0"/>
          </w:tcPr>
          <w:p w14:paraId="375A4B56" w14:textId="6A64A8CF"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002D65">
              <w:rPr>
                <w:rFonts w:ascii="Calibri" w:eastAsia="Times New Roman" w:hAnsi="Calibri" w:cs="Arial"/>
                <w:sz w:val="24"/>
                <w:szCs w:val="24"/>
              </w:rPr>
              <w:t>8</w:t>
            </w:r>
          </w:p>
        </w:tc>
        <w:tc>
          <w:tcPr>
            <w:tcW w:w="7554" w:type="dxa"/>
            <w:shd w:val="clear" w:color="auto" w:fill="auto"/>
          </w:tcPr>
          <w:p w14:paraId="1E090693" w14:textId="62496532" w:rsidR="00A74556" w:rsidRPr="00A74556" w:rsidRDefault="009E2446" w:rsidP="00A74556">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Provide effective support, information, </w:t>
            </w:r>
            <w:r w:rsidR="004B2EB4">
              <w:rPr>
                <w:rFonts w:ascii="Calibri" w:eastAsia="Times New Roman" w:hAnsi="Calibri" w:cs="Arial"/>
                <w:sz w:val="24"/>
                <w:szCs w:val="24"/>
              </w:rPr>
              <w:t>advice,</w:t>
            </w:r>
            <w:r>
              <w:rPr>
                <w:rFonts w:ascii="Calibri" w:eastAsia="Times New Roman" w:hAnsi="Calibri" w:cs="Arial"/>
                <w:sz w:val="24"/>
                <w:szCs w:val="24"/>
              </w:rPr>
              <w:t xml:space="preserve"> and guidance as part of the new tender achieved with Disability Assist (two-year contract in place)</w:t>
            </w:r>
          </w:p>
        </w:tc>
        <w:tc>
          <w:tcPr>
            <w:tcW w:w="2127" w:type="dxa"/>
            <w:shd w:val="clear" w:color="auto" w:fill="FFC000"/>
          </w:tcPr>
          <w:p w14:paraId="5B4DF132" w14:textId="77777777" w:rsidR="00A74556" w:rsidRPr="00A74556" w:rsidRDefault="00A74556" w:rsidP="00A74556">
            <w:pPr>
              <w:spacing w:after="0" w:line="240" w:lineRule="auto"/>
              <w:rPr>
                <w:rFonts w:ascii="Times New Roman" w:eastAsia="Times New Roman" w:hAnsi="Times New Roman" w:cs="Times New Roman"/>
                <w:sz w:val="24"/>
                <w:szCs w:val="24"/>
              </w:rPr>
            </w:pPr>
          </w:p>
        </w:tc>
        <w:tc>
          <w:tcPr>
            <w:tcW w:w="3321" w:type="dxa"/>
            <w:shd w:val="clear" w:color="auto" w:fill="92D050"/>
          </w:tcPr>
          <w:p w14:paraId="582AE30E" w14:textId="5690CE89" w:rsidR="00A74556" w:rsidRPr="006621B8" w:rsidRDefault="006621B8" w:rsidP="00A74556">
            <w:pPr>
              <w:spacing w:after="0" w:line="240" w:lineRule="auto"/>
              <w:rPr>
                <w:rFonts w:eastAsia="Times New Roman" w:cstheme="minorHAnsi"/>
                <w:sz w:val="24"/>
                <w:szCs w:val="24"/>
              </w:rPr>
            </w:pPr>
            <w:r w:rsidRPr="006621B8">
              <w:rPr>
                <w:rFonts w:eastAsia="Times New Roman" w:cstheme="minorHAnsi"/>
                <w:sz w:val="24"/>
                <w:szCs w:val="24"/>
              </w:rPr>
              <w:t>Achieved but will not be continuing into Year Two</w:t>
            </w:r>
          </w:p>
        </w:tc>
      </w:tr>
      <w:tr w:rsidR="00A74556" w:rsidRPr="00A74556" w14:paraId="1C4D1C56" w14:textId="77777777" w:rsidTr="0098627C">
        <w:tc>
          <w:tcPr>
            <w:tcW w:w="838" w:type="dxa"/>
          </w:tcPr>
          <w:p w14:paraId="682C5680" w14:textId="3418D7E4"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002D65">
              <w:rPr>
                <w:rFonts w:ascii="Calibri" w:eastAsia="Times New Roman" w:hAnsi="Calibri" w:cs="Arial"/>
                <w:sz w:val="24"/>
                <w:szCs w:val="24"/>
              </w:rPr>
              <w:t>9</w:t>
            </w:r>
          </w:p>
        </w:tc>
        <w:tc>
          <w:tcPr>
            <w:tcW w:w="7554" w:type="dxa"/>
            <w:shd w:val="clear" w:color="auto" w:fill="auto"/>
          </w:tcPr>
          <w:p w14:paraId="07FF575A"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Develop partnership opportunities that complement the existing KASBAH services; potential signposting, alternate supported living, additional information and advice</w:t>
            </w:r>
          </w:p>
        </w:tc>
        <w:tc>
          <w:tcPr>
            <w:tcW w:w="2127" w:type="dxa"/>
            <w:shd w:val="clear" w:color="auto" w:fill="FFC000"/>
          </w:tcPr>
          <w:p w14:paraId="69C6DA4E" w14:textId="77777777" w:rsidR="00A74556" w:rsidRPr="00A74556" w:rsidRDefault="00A74556" w:rsidP="00A74556">
            <w:pPr>
              <w:spacing w:after="0" w:line="240" w:lineRule="auto"/>
              <w:rPr>
                <w:rFonts w:ascii="Times New Roman" w:eastAsia="Times New Roman" w:hAnsi="Times New Roman" w:cs="Times New Roman"/>
                <w:sz w:val="24"/>
                <w:szCs w:val="24"/>
              </w:rPr>
            </w:pPr>
          </w:p>
        </w:tc>
        <w:tc>
          <w:tcPr>
            <w:tcW w:w="3321" w:type="dxa"/>
            <w:shd w:val="clear" w:color="auto" w:fill="92D050"/>
          </w:tcPr>
          <w:p w14:paraId="0CB1CE89" w14:textId="77777777" w:rsidR="00A74556" w:rsidRPr="00A74556" w:rsidRDefault="00A74556" w:rsidP="00A74556">
            <w:pPr>
              <w:spacing w:after="0" w:line="240" w:lineRule="auto"/>
              <w:rPr>
                <w:rFonts w:ascii="Times New Roman" w:eastAsia="Times New Roman" w:hAnsi="Times New Roman" w:cs="Times New Roman"/>
                <w:sz w:val="24"/>
                <w:szCs w:val="24"/>
              </w:rPr>
            </w:pPr>
          </w:p>
        </w:tc>
      </w:tr>
      <w:tr w:rsidR="00A74556" w:rsidRPr="00A74556" w14:paraId="3C4FDE7C" w14:textId="77777777" w:rsidTr="0098627C">
        <w:tc>
          <w:tcPr>
            <w:tcW w:w="838" w:type="dxa"/>
          </w:tcPr>
          <w:p w14:paraId="5544DC6B" w14:textId="10DC15C2" w:rsidR="00A74556" w:rsidRPr="00A74556" w:rsidRDefault="00333ABD"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20</w:t>
            </w:r>
          </w:p>
        </w:tc>
        <w:tc>
          <w:tcPr>
            <w:tcW w:w="7554" w:type="dxa"/>
            <w:shd w:val="clear" w:color="auto" w:fill="auto"/>
          </w:tcPr>
          <w:p w14:paraId="4DC8D228" w14:textId="4DE4123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Explore and research business initiatives that will utilise KASBAH's extensive skills and experience and benefit the KASBAH membership and </w:t>
            </w:r>
            <w:r w:rsidR="002724A4" w:rsidRPr="00A74556">
              <w:rPr>
                <w:rFonts w:ascii="Calibri" w:eastAsia="Times New Roman" w:hAnsi="Calibri" w:cs="Arial"/>
                <w:sz w:val="24"/>
                <w:szCs w:val="24"/>
              </w:rPr>
              <w:t>long-term</w:t>
            </w:r>
            <w:r w:rsidRPr="00A74556">
              <w:rPr>
                <w:rFonts w:ascii="Calibri" w:eastAsia="Times New Roman" w:hAnsi="Calibri" w:cs="Arial"/>
                <w:sz w:val="24"/>
                <w:szCs w:val="24"/>
              </w:rPr>
              <w:t xml:space="preserve"> sustainability of the organisation</w:t>
            </w:r>
            <w:r w:rsidR="002724A4">
              <w:rPr>
                <w:rFonts w:ascii="Calibri" w:eastAsia="Times New Roman" w:hAnsi="Calibri" w:cs="Arial"/>
                <w:sz w:val="24"/>
                <w:szCs w:val="24"/>
              </w:rPr>
              <w:t xml:space="preserve"> at the KASBAH farm</w:t>
            </w:r>
          </w:p>
        </w:tc>
        <w:tc>
          <w:tcPr>
            <w:tcW w:w="2127" w:type="dxa"/>
            <w:shd w:val="clear" w:color="auto" w:fill="FFC000"/>
          </w:tcPr>
          <w:p w14:paraId="2C3327D7" w14:textId="77777777" w:rsidR="00A74556" w:rsidRPr="00A74556" w:rsidRDefault="00A74556" w:rsidP="00A74556">
            <w:pPr>
              <w:spacing w:after="0" w:line="240" w:lineRule="auto"/>
              <w:rPr>
                <w:rFonts w:ascii="Times New Roman" w:eastAsia="Times New Roman" w:hAnsi="Times New Roman" w:cs="Times New Roman"/>
                <w:sz w:val="24"/>
                <w:szCs w:val="24"/>
              </w:rPr>
            </w:pPr>
          </w:p>
        </w:tc>
        <w:tc>
          <w:tcPr>
            <w:tcW w:w="3321" w:type="dxa"/>
            <w:shd w:val="clear" w:color="auto" w:fill="92D050"/>
          </w:tcPr>
          <w:p w14:paraId="418C3EBE" w14:textId="77777777" w:rsidR="00A74556" w:rsidRPr="00A74556" w:rsidRDefault="00A74556" w:rsidP="00A74556">
            <w:pPr>
              <w:spacing w:after="0" w:line="240" w:lineRule="auto"/>
              <w:rPr>
                <w:rFonts w:ascii="Times New Roman" w:eastAsia="Times New Roman" w:hAnsi="Times New Roman" w:cs="Times New Roman"/>
                <w:sz w:val="24"/>
                <w:szCs w:val="24"/>
              </w:rPr>
            </w:pPr>
          </w:p>
        </w:tc>
      </w:tr>
      <w:tr w:rsidR="00A74556" w:rsidRPr="00A74556" w14:paraId="0FB59FBD" w14:textId="77777777" w:rsidTr="0098627C">
        <w:tc>
          <w:tcPr>
            <w:tcW w:w="838" w:type="dxa"/>
          </w:tcPr>
          <w:p w14:paraId="5F16FE42" w14:textId="43731172" w:rsidR="00A74556" w:rsidRPr="00A74556" w:rsidRDefault="00333ABD"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21</w:t>
            </w:r>
          </w:p>
        </w:tc>
        <w:tc>
          <w:tcPr>
            <w:tcW w:w="7554" w:type="dxa"/>
            <w:shd w:val="clear" w:color="auto" w:fill="auto"/>
          </w:tcPr>
          <w:p w14:paraId="10250132"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Expand on sporting opportunities for the service users where possible</w:t>
            </w:r>
          </w:p>
        </w:tc>
        <w:tc>
          <w:tcPr>
            <w:tcW w:w="2127" w:type="dxa"/>
            <w:shd w:val="clear" w:color="auto" w:fill="FFC000"/>
          </w:tcPr>
          <w:p w14:paraId="76AB9F1F" w14:textId="77777777" w:rsidR="00A74556" w:rsidRPr="00A74556" w:rsidRDefault="00A74556" w:rsidP="00A74556">
            <w:pPr>
              <w:spacing w:after="0" w:line="240" w:lineRule="auto"/>
              <w:rPr>
                <w:rFonts w:ascii="Times New Roman" w:eastAsia="Times New Roman" w:hAnsi="Times New Roman" w:cs="Times New Roman"/>
                <w:sz w:val="24"/>
                <w:szCs w:val="24"/>
              </w:rPr>
            </w:pPr>
          </w:p>
        </w:tc>
        <w:tc>
          <w:tcPr>
            <w:tcW w:w="3321" w:type="dxa"/>
            <w:shd w:val="clear" w:color="auto" w:fill="92D050"/>
          </w:tcPr>
          <w:p w14:paraId="31045ECD" w14:textId="77777777" w:rsidR="00A74556" w:rsidRPr="00A74556" w:rsidRDefault="00A74556" w:rsidP="00A74556">
            <w:pPr>
              <w:spacing w:after="0" w:line="240" w:lineRule="auto"/>
              <w:rPr>
                <w:rFonts w:ascii="Times New Roman" w:eastAsia="Times New Roman" w:hAnsi="Times New Roman" w:cs="Times New Roman"/>
                <w:sz w:val="24"/>
                <w:szCs w:val="24"/>
              </w:rPr>
            </w:pPr>
          </w:p>
        </w:tc>
      </w:tr>
      <w:tr w:rsidR="00A74556" w:rsidRPr="00A74556" w14:paraId="2F4C9DC2" w14:textId="77777777" w:rsidTr="0098627C">
        <w:tc>
          <w:tcPr>
            <w:tcW w:w="838" w:type="dxa"/>
          </w:tcPr>
          <w:p w14:paraId="45BDD127" w14:textId="592CC744" w:rsidR="00A74556" w:rsidRPr="00A74556" w:rsidRDefault="00333ABD"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22</w:t>
            </w:r>
          </w:p>
        </w:tc>
        <w:tc>
          <w:tcPr>
            <w:tcW w:w="7554" w:type="dxa"/>
            <w:shd w:val="clear" w:color="auto" w:fill="auto"/>
          </w:tcPr>
          <w:p w14:paraId="1E0DA78D"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bCs/>
                <w:sz w:val="24"/>
                <w:szCs w:val="24"/>
              </w:rPr>
              <w:t>Maximise service user involvement on all KASBAH sites</w:t>
            </w:r>
          </w:p>
        </w:tc>
        <w:tc>
          <w:tcPr>
            <w:tcW w:w="2127" w:type="dxa"/>
            <w:shd w:val="clear" w:color="auto" w:fill="FFC000"/>
          </w:tcPr>
          <w:p w14:paraId="0CE192A9" w14:textId="77777777" w:rsidR="00A74556" w:rsidRPr="00A74556" w:rsidRDefault="00A74556" w:rsidP="00A74556">
            <w:pPr>
              <w:spacing w:after="0" w:line="240" w:lineRule="auto"/>
              <w:rPr>
                <w:rFonts w:ascii="Times New Roman" w:eastAsia="Times New Roman" w:hAnsi="Times New Roman" w:cs="Times New Roman"/>
                <w:sz w:val="24"/>
                <w:szCs w:val="24"/>
              </w:rPr>
            </w:pPr>
          </w:p>
        </w:tc>
        <w:tc>
          <w:tcPr>
            <w:tcW w:w="3321" w:type="dxa"/>
            <w:shd w:val="clear" w:color="auto" w:fill="92D050"/>
          </w:tcPr>
          <w:p w14:paraId="44C406FB" w14:textId="77777777" w:rsidR="00A74556" w:rsidRPr="00A74556" w:rsidRDefault="00A74556" w:rsidP="00A74556">
            <w:pPr>
              <w:spacing w:after="0" w:line="240" w:lineRule="auto"/>
              <w:rPr>
                <w:rFonts w:ascii="Times New Roman" w:eastAsia="Times New Roman" w:hAnsi="Times New Roman" w:cs="Times New Roman"/>
                <w:sz w:val="24"/>
                <w:szCs w:val="24"/>
              </w:rPr>
            </w:pPr>
          </w:p>
        </w:tc>
      </w:tr>
      <w:tr w:rsidR="00A74556" w:rsidRPr="00A74556" w14:paraId="31D5C9A3" w14:textId="77777777" w:rsidTr="0098627C">
        <w:tc>
          <w:tcPr>
            <w:tcW w:w="838" w:type="dxa"/>
          </w:tcPr>
          <w:p w14:paraId="294CD566" w14:textId="6DD27BD7" w:rsidR="00A74556" w:rsidRPr="00A74556" w:rsidRDefault="007538A4" w:rsidP="00A0123A">
            <w:pPr>
              <w:spacing w:after="0" w:line="240" w:lineRule="auto"/>
              <w:jc w:val="right"/>
              <w:rPr>
                <w:rFonts w:ascii="Calibri" w:eastAsia="Times New Roman" w:hAnsi="Calibri" w:cs="Arial"/>
                <w:sz w:val="24"/>
                <w:szCs w:val="24"/>
              </w:rPr>
            </w:pPr>
            <w:r>
              <w:rPr>
                <w:rFonts w:ascii="Calibri" w:eastAsia="Times New Roman" w:hAnsi="Calibri" w:cs="Arial"/>
                <w:sz w:val="24"/>
                <w:szCs w:val="24"/>
              </w:rPr>
              <w:t>2</w:t>
            </w:r>
            <w:r w:rsidR="00333ABD">
              <w:rPr>
                <w:rFonts w:ascii="Calibri" w:eastAsia="Times New Roman" w:hAnsi="Calibri" w:cs="Arial"/>
                <w:sz w:val="24"/>
                <w:szCs w:val="24"/>
              </w:rPr>
              <w:t>3</w:t>
            </w:r>
          </w:p>
        </w:tc>
        <w:tc>
          <w:tcPr>
            <w:tcW w:w="7554" w:type="dxa"/>
            <w:shd w:val="clear" w:color="auto" w:fill="auto"/>
          </w:tcPr>
          <w:p w14:paraId="03A36D32"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Assess the feasibility of paying off mortgage at Gingerbread House</w:t>
            </w:r>
          </w:p>
        </w:tc>
        <w:tc>
          <w:tcPr>
            <w:tcW w:w="2127" w:type="dxa"/>
            <w:shd w:val="clear" w:color="auto" w:fill="92D050"/>
          </w:tcPr>
          <w:p w14:paraId="2FA0C10D"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451AD7CE" w14:textId="0D5384B6" w:rsidR="00A74556" w:rsidRPr="00A74556" w:rsidRDefault="0098627C"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Agreed to hold fire for another year</w:t>
            </w:r>
          </w:p>
        </w:tc>
      </w:tr>
      <w:tr w:rsidR="00A74556" w:rsidRPr="00A74556" w14:paraId="5D195C97" w14:textId="77777777" w:rsidTr="0098627C">
        <w:tc>
          <w:tcPr>
            <w:tcW w:w="838" w:type="dxa"/>
          </w:tcPr>
          <w:p w14:paraId="71A536D9" w14:textId="14EA733F" w:rsidR="00A74556" w:rsidRPr="00A74556" w:rsidRDefault="007538A4" w:rsidP="00A0123A">
            <w:pPr>
              <w:spacing w:after="0" w:line="240" w:lineRule="auto"/>
              <w:jc w:val="right"/>
              <w:rPr>
                <w:rFonts w:ascii="Calibri" w:eastAsia="Times New Roman" w:hAnsi="Calibri" w:cs="Arial"/>
                <w:sz w:val="24"/>
                <w:szCs w:val="24"/>
              </w:rPr>
            </w:pPr>
            <w:r>
              <w:rPr>
                <w:rFonts w:ascii="Calibri" w:eastAsia="Times New Roman" w:hAnsi="Calibri" w:cs="Arial"/>
                <w:sz w:val="24"/>
                <w:szCs w:val="24"/>
              </w:rPr>
              <w:t>2</w:t>
            </w:r>
            <w:r w:rsidR="00333ABD">
              <w:rPr>
                <w:rFonts w:ascii="Calibri" w:eastAsia="Times New Roman" w:hAnsi="Calibri" w:cs="Arial"/>
                <w:sz w:val="24"/>
                <w:szCs w:val="24"/>
              </w:rPr>
              <w:t>4</w:t>
            </w:r>
          </w:p>
        </w:tc>
        <w:tc>
          <w:tcPr>
            <w:tcW w:w="7554" w:type="dxa"/>
            <w:shd w:val="clear" w:color="auto" w:fill="auto"/>
          </w:tcPr>
          <w:p w14:paraId="6A360B5B" w14:textId="419BB9DF"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Assess the effectiveness of the 'Assisted Living model'; is Janus Court still promoting independence</w:t>
            </w:r>
          </w:p>
        </w:tc>
        <w:tc>
          <w:tcPr>
            <w:tcW w:w="2127" w:type="dxa"/>
            <w:shd w:val="clear" w:color="auto" w:fill="92D050"/>
          </w:tcPr>
          <w:p w14:paraId="365E8AE2"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6402DE5C" w14:textId="22C5F156" w:rsidR="00A74556" w:rsidRPr="00A74556" w:rsidRDefault="0098627C"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Additional training put in place for JS</w:t>
            </w:r>
          </w:p>
        </w:tc>
      </w:tr>
      <w:tr w:rsidR="002724A4" w:rsidRPr="00A74556" w14:paraId="1AE52711" w14:textId="77777777" w:rsidTr="0098627C">
        <w:tc>
          <w:tcPr>
            <w:tcW w:w="838" w:type="dxa"/>
            <w:shd w:val="clear" w:color="auto" w:fill="0070C0"/>
          </w:tcPr>
          <w:p w14:paraId="7C3CE162" w14:textId="0AC9C859" w:rsidR="002724A4" w:rsidRDefault="002724A4" w:rsidP="00A0123A">
            <w:pPr>
              <w:spacing w:after="0" w:line="240" w:lineRule="auto"/>
              <w:jc w:val="right"/>
              <w:rPr>
                <w:rFonts w:ascii="Calibri" w:eastAsia="Times New Roman" w:hAnsi="Calibri" w:cs="Arial"/>
                <w:sz w:val="24"/>
                <w:szCs w:val="24"/>
              </w:rPr>
            </w:pPr>
            <w:r>
              <w:rPr>
                <w:rFonts w:ascii="Calibri" w:eastAsia="Times New Roman" w:hAnsi="Calibri" w:cs="Arial"/>
                <w:sz w:val="24"/>
                <w:szCs w:val="24"/>
              </w:rPr>
              <w:t>2</w:t>
            </w:r>
            <w:r w:rsidR="00333ABD">
              <w:rPr>
                <w:rFonts w:ascii="Calibri" w:eastAsia="Times New Roman" w:hAnsi="Calibri" w:cs="Arial"/>
                <w:sz w:val="24"/>
                <w:szCs w:val="24"/>
              </w:rPr>
              <w:t>5</w:t>
            </w:r>
          </w:p>
        </w:tc>
        <w:tc>
          <w:tcPr>
            <w:tcW w:w="7554" w:type="dxa"/>
            <w:shd w:val="clear" w:color="auto" w:fill="auto"/>
          </w:tcPr>
          <w:p w14:paraId="469F6769" w14:textId="1ED00502" w:rsidR="002724A4" w:rsidRPr="00A74556" w:rsidRDefault="00F96C5F" w:rsidP="00A74556">
            <w:pPr>
              <w:spacing w:after="0" w:line="240" w:lineRule="auto"/>
              <w:rPr>
                <w:rFonts w:ascii="Calibri" w:eastAsia="Times New Roman" w:hAnsi="Calibri" w:cs="Arial"/>
                <w:sz w:val="24"/>
                <w:szCs w:val="24"/>
              </w:rPr>
            </w:pPr>
            <w:r>
              <w:rPr>
                <w:rFonts w:ascii="Calibri" w:eastAsia="Times New Roman" w:hAnsi="Calibri" w:cs="Arial"/>
                <w:sz w:val="24"/>
                <w:szCs w:val="24"/>
              </w:rPr>
              <w:t>Participate in the weekly farm markets and re-establish PCF brand for eggs, horticulture and new products</w:t>
            </w:r>
          </w:p>
        </w:tc>
        <w:tc>
          <w:tcPr>
            <w:tcW w:w="2127" w:type="dxa"/>
            <w:shd w:val="clear" w:color="auto" w:fill="92D050"/>
          </w:tcPr>
          <w:p w14:paraId="6C4EF5E4" w14:textId="77777777" w:rsidR="002724A4" w:rsidRPr="00A74556" w:rsidRDefault="002724A4" w:rsidP="00A74556">
            <w:pPr>
              <w:spacing w:after="0" w:line="240" w:lineRule="auto"/>
              <w:rPr>
                <w:rFonts w:ascii="Calibri" w:eastAsia="Times New Roman" w:hAnsi="Calibri" w:cs="Arial"/>
                <w:sz w:val="24"/>
                <w:szCs w:val="24"/>
              </w:rPr>
            </w:pPr>
          </w:p>
        </w:tc>
        <w:tc>
          <w:tcPr>
            <w:tcW w:w="3321" w:type="dxa"/>
            <w:shd w:val="clear" w:color="auto" w:fill="92D050"/>
          </w:tcPr>
          <w:p w14:paraId="2C3C285C" w14:textId="1A0382A3" w:rsidR="002724A4" w:rsidRPr="00A74556" w:rsidRDefault="0098627C" w:rsidP="00A74556">
            <w:pPr>
              <w:spacing w:after="0" w:line="240" w:lineRule="auto"/>
              <w:rPr>
                <w:rFonts w:ascii="Calibri" w:eastAsia="Times New Roman" w:hAnsi="Calibri" w:cs="Arial"/>
                <w:sz w:val="24"/>
                <w:szCs w:val="24"/>
              </w:rPr>
            </w:pPr>
            <w:r>
              <w:rPr>
                <w:rFonts w:ascii="Calibri" w:eastAsia="Times New Roman" w:hAnsi="Calibri" w:cs="Arial"/>
                <w:sz w:val="24"/>
                <w:szCs w:val="24"/>
              </w:rPr>
              <w:t>Eggs still need an outlet</w:t>
            </w:r>
          </w:p>
        </w:tc>
      </w:tr>
      <w:tr w:rsidR="002724A4" w:rsidRPr="00A74556" w14:paraId="49643902" w14:textId="77777777" w:rsidTr="0098627C">
        <w:tc>
          <w:tcPr>
            <w:tcW w:w="838" w:type="dxa"/>
            <w:shd w:val="clear" w:color="auto" w:fill="0070C0"/>
          </w:tcPr>
          <w:p w14:paraId="23759359" w14:textId="2DFA02E9" w:rsidR="002724A4" w:rsidRDefault="00F275B5" w:rsidP="00A0123A">
            <w:pPr>
              <w:spacing w:after="0" w:line="240" w:lineRule="auto"/>
              <w:jc w:val="right"/>
              <w:rPr>
                <w:rFonts w:ascii="Calibri" w:eastAsia="Times New Roman" w:hAnsi="Calibri" w:cs="Arial"/>
                <w:sz w:val="24"/>
                <w:szCs w:val="24"/>
              </w:rPr>
            </w:pPr>
            <w:r>
              <w:rPr>
                <w:rFonts w:ascii="Calibri" w:eastAsia="Times New Roman" w:hAnsi="Calibri" w:cs="Arial"/>
                <w:sz w:val="24"/>
                <w:szCs w:val="24"/>
              </w:rPr>
              <w:lastRenderedPageBreak/>
              <w:t>2</w:t>
            </w:r>
            <w:r w:rsidR="00333ABD">
              <w:rPr>
                <w:rFonts w:ascii="Calibri" w:eastAsia="Times New Roman" w:hAnsi="Calibri" w:cs="Arial"/>
                <w:sz w:val="24"/>
                <w:szCs w:val="24"/>
              </w:rPr>
              <w:t>6</w:t>
            </w:r>
          </w:p>
        </w:tc>
        <w:tc>
          <w:tcPr>
            <w:tcW w:w="7554" w:type="dxa"/>
            <w:shd w:val="clear" w:color="auto" w:fill="auto"/>
          </w:tcPr>
          <w:p w14:paraId="70A28902" w14:textId="757D473B" w:rsidR="002724A4" w:rsidRPr="00A74556" w:rsidRDefault="00F275B5" w:rsidP="00A74556">
            <w:pPr>
              <w:spacing w:after="0" w:line="240" w:lineRule="auto"/>
              <w:rPr>
                <w:rFonts w:ascii="Calibri" w:eastAsia="Times New Roman" w:hAnsi="Calibri" w:cs="Arial"/>
                <w:sz w:val="24"/>
                <w:szCs w:val="24"/>
              </w:rPr>
            </w:pPr>
            <w:r>
              <w:rPr>
                <w:rFonts w:ascii="Calibri" w:eastAsia="Times New Roman" w:hAnsi="Calibri" w:cs="Arial"/>
                <w:sz w:val="24"/>
                <w:szCs w:val="24"/>
              </w:rPr>
              <w:t>Evaluate the need to update the KASBAH film, footage needed of the farm</w:t>
            </w:r>
          </w:p>
        </w:tc>
        <w:tc>
          <w:tcPr>
            <w:tcW w:w="2127" w:type="dxa"/>
            <w:shd w:val="clear" w:color="auto" w:fill="92D050"/>
          </w:tcPr>
          <w:p w14:paraId="266EFD1A" w14:textId="48185EB2" w:rsidR="002724A4" w:rsidRPr="00A74556" w:rsidRDefault="00F275B5" w:rsidP="00A74556">
            <w:pPr>
              <w:spacing w:after="0" w:line="240" w:lineRule="auto"/>
              <w:rPr>
                <w:rFonts w:ascii="Calibri" w:eastAsia="Times New Roman" w:hAnsi="Calibri" w:cs="Arial"/>
                <w:sz w:val="24"/>
                <w:szCs w:val="24"/>
              </w:rPr>
            </w:pPr>
            <w:r>
              <w:rPr>
                <w:rFonts w:ascii="Calibri" w:eastAsia="Times New Roman" w:hAnsi="Calibri" w:cs="Arial"/>
                <w:sz w:val="24"/>
                <w:szCs w:val="24"/>
              </w:rPr>
              <w:t>Short films in place on YouTube</w:t>
            </w:r>
          </w:p>
        </w:tc>
        <w:tc>
          <w:tcPr>
            <w:tcW w:w="3321" w:type="dxa"/>
            <w:shd w:val="clear" w:color="auto" w:fill="92D050"/>
          </w:tcPr>
          <w:p w14:paraId="0AF08D2A" w14:textId="77777777" w:rsidR="002724A4" w:rsidRPr="00A74556" w:rsidRDefault="002724A4" w:rsidP="00A74556">
            <w:pPr>
              <w:spacing w:after="0" w:line="240" w:lineRule="auto"/>
              <w:rPr>
                <w:rFonts w:ascii="Calibri" w:eastAsia="Times New Roman" w:hAnsi="Calibri" w:cs="Arial"/>
                <w:sz w:val="24"/>
                <w:szCs w:val="24"/>
              </w:rPr>
            </w:pPr>
          </w:p>
        </w:tc>
      </w:tr>
      <w:tr w:rsidR="00A74556" w:rsidRPr="00A74556" w14:paraId="652B69E4" w14:textId="77777777" w:rsidTr="0098627C">
        <w:trPr>
          <w:trHeight w:val="694"/>
        </w:trPr>
        <w:tc>
          <w:tcPr>
            <w:tcW w:w="838" w:type="dxa"/>
          </w:tcPr>
          <w:p w14:paraId="3101FFA6" w14:textId="38E20010" w:rsidR="00A74556" w:rsidRPr="00A74556" w:rsidRDefault="007538A4"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w:t>
            </w:r>
            <w:r w:rsidR="00333ABD">
              <w:rPr>
                <w:rFonts w:ascii="Calibri" w:eastAsia="Times New Roman" w:hAnsi="Calibri" w:cs="Arial"/>
                <w:sz w:val="24"/>
                <w:szCs w:val="24"/>
              </w:rPr>
              <w:t>7</w:t>
            </w:r>
          </w:p>
        </w:tc>
        <w:tc>
          <w:tcPr>
            <w:tcW w:w="7554" w:type="dxa"/>
            <w:shd w:val="clear" w:color="auto" w:fill="auto"/>
          </w:tcPr>
          <w:p w14:paraId="34B94145"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Implement the Deputy Chief Executive Officer when the needs has been established; this could begin as a part time position as the post is developed or assess whether this post now needs to be removed from the structure</w:t>
            </w:r>
          </w:p>
        </w:tc>
        <w:tc>
          <w:tcPr>
            <w:tcW w:w="2127" w:type="dxa"/>
            <w:shd w:val="clear" w:color="auto" w:fill="92D050"/>
          </w:tcPr>
          <w:p w14:paraId="4209D639"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92D050"/>
          </w:tcPr>
          <w:p w14:paraId="0E6C209A" w14:textId="77777777" w:rsidR="00A74556" w:rsidRPr="00A74556" w:rsidRDefault="00A74556" w:rsidP="00A74556">
            <w:pPr>
              <w:spacing w:after="0" w:line="240" w:lineRule="auto"/>
              <w:rPr>
                <w:rFonts w:ascii="Calibri" w:eastAsia="Times New Roman" w:hAnsi="Calibri" w:cs="Arial"/>
                <w:sz w:val="24"/>
                <w:szCs w:val="24"/>
              </w:rPr>
            </w:pPr>
          </w:p>
        </w:tc>
      </w:tr>
    </w:tbl>
    <w:p w14:paraId="4CEB2310" w14:textId="77777777" w:rsidR="00A74556" w:rsidRPr="00A74556" w:rsidRDefault="00A74556" w:rsidP="00A74556">
      <w:pPr>
        <w:spacing w:after="0" w:line="240" w:lineRule="auto"/>
        <w:rPr>
          <w:rFonts w:ascii="Calibri" w:eastAsia="Times New Roman" w:hAnsi="Calibri" w:cs="Arial"/>
          <w:sz w:val="24"/>
          <w:szCs w:val="24"/>
        </w:rPr>
      </w:pPr>
    </w:p>
    <w:p w14:paraId="73ACF766" w14:textId="77777777" w:rsidR="00A74556" w:rsidRPr="00A74556" w:rsidRDefault="00A74556" w:rsidP="00A74556">
      <w:pPr>
        <w:spacing w:after="0" w:line="240" w:lineRule="auto"/>
        <w:rPr>
          <w:rFonts w:ascii="Calibri" w:eastAsia="Times New Roman" w:hAnsi="Calibri" w:cs="Arial"/>
          <w:b/>
          <w:bCs/>
          <w:sz w:val="24"/>
          <w:szCs w:val="24"/>
        </w:rPr>
      </w:pPr>
      <w:r w:rsidRPr="00A74556">
        <w:rPr>
          <w:rFonts w:ascii="Calibri" w:eastAsia="Times New Roman" w:hAnsi="Calibri" w:cs="Arial"/>
          <w:b/>
          <w:bCs/>
          <w:sz w:val="24"/>
          <w:szCs w:val="24"/>
        </w:rPr>
        <w:t>In Year Four (2023/24)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7556"/>
        <w:gridCol w:w="2127"/>
        <w:gridCol w:w="3321"/>
      </w:tblGrid>
      <w:tr w:rsidR="00333ABD" w:rsidRPr="00A74556" w14:paraId="6D40BE0E" w14:textId="77777777" w:rsidTr="000E2464">
        <w:tc>
          <w:tcPr>
            <w:tcW w:w="836" w:type="dxa"/>
            <w:shd w:val="clear" w:color="auto" w:fill="0070C0"/>
          </w:tcPr>
          <w:p w14:paraId="1B20FC68" w14:textId="68C894A9" w:rsidR="00333ABD" w:rsidRPr="00A74556" w:rsidRDefault="000E2464"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w:t>
            </w:r>
          </w:p>
        </w:tc>
        <w:tc>
          <w:tcPr>
            <w:tcW w:w="7556" w:type="dxa"/>
            <w:shd w:val="clear" w:color="auto" w:fill="auto"/>
          </w:tcPr>
          <w:p w14:paraId="5B7FEA03" w14:textId="706B01BB" w:rsidR="00333ABD" w:rsidRPr="00A74556" w:rsidRDefault="003C6991" w:rsidP="00A74556">
            <w:pPr>
              <w:spacing w:after="0" w:line="240" w:lineRule="auto"/>
              <w:rPr>
                <w:rFonts w:ascii="Calibri" w:eastAsia="Times New Roman" w:hAnsi="Calibri" w:cs="Arial"/>
                <w:sz w:val="24"/>
                <w:szCs w:val="24"/>
              </w:rPr>
            </w:pPr>
            <w:r w:rsidRPr="003C6991">
              <w:rPr>
                <w:rFonts w:ascii="Calibri" w:eastAsia="Times New Roman" w:hAnsi="Calibri" w:cs="Arial"/>
                <w:sz w:val="24"/>
                <w:szCs w:val="24"/>
                <w:shd w:val="clear" w:color="auto" w:fill="002060"/>
              </w:rPr>
              <w:t>Move</w:t>
            </w:r>
            <w:r>
              <w:rPr>
                <w:rFonts w:ascii="Calibri" w:eastAsia="Times New Roman" w:hAnsi="Calibri" w:cs="Arial"/>
                <w:sz w:val="24"/>
                <w:szCs w:val="24"/>
              </w:rPr>
              <w:t xml:space="preserve"> </w:t>
            </w:r>
            <w:r w:rsidR="00333ABD">
              <w:rPr>
                <w:rFonts w:ascii="Calibri" w:eastAsia="Times New Roman" w:hAnsi="Calibri" w:cs="Arial"/>
                <w:sz w:val="24"/>
                <w:szCs w:val="24"/>
              </w:rPr>
              <w:t xml:space="preserve">Princess Christian’s Farm </w:t>
            </w:r>
            <w:r w:rsidR="0098627C">
              <w:rPr>
                <w:rFonts w:ascii="Calibri" w:eastAsia="Times New Roman" w:hAnsi="Calibri" w:cs="Arial"/>
                <w:sz w:val="24"/>
                <w:szCs w:val="24"/>
              </w:rPr>
              <w:t>towards a</w:t>
            </w:r>
            <w:r w:rsidR="00333ABD">
              <w:rPr>
                <w:rFonts w:ascii="Calibri" w:eastAsia="Times New Roman" w:hAnsi="Calibri" w:cs="Arial"/>
                <w:sz w:val="24"/>
                <w:szCs w:val="24"/>
              </w:rPr>
              <w:t xml:space="preserve"> </w:t>
            </w:r>
            <w:r w:rsidR="00407D95">
              <w:rPr>
                <w:rFonts w:ascii="Calibri" w:eastAsia="Times New Roman" w:hAnsi="Calibri" w:cs="Arial"/>
                <w:sz w:val="24"/>
                <w:szCs w:val="24"/>
              </w:rPr>
              <w:t>break</w:t>
            </w:r>
            <w:r w:rsidR="0098627C">
              <w:rPr>
                <w:rFonts w:ascii="Calibri" w:eastAsia="Times New Roman" w:hAnsi="Calibri" w:cs="Arial"/>
                <w:sz w:val="24"/>
                <w:szCs w:val="24"/>
              </w:rPr>
              <w:t>-</w:t>
            </w:r>
            <w:r w:rsidR="00407D95">
              <w:rPr>
                <w:rFonts w:ascii="Calibri" w:eastAsia="Times New Roman" w:hAnsi="Calibri" w:cs="Arial"/>
                <w:sz w:val="24"/>
                <w:szCs w:val="24"/>
              </w:rPr>
              <w:t>even</w:t>
            </w:r>
            <w:r w:rsidR="0098627C">
              <w:rPr>
                <w:rFonts w:ascii="Calibri" w:eastAsia="Times New Roman" w:hAnsi="Calibri" w:cs="Arial"/>
                <w:sz w:val="24"/>
                <w:szCs w:val="24"/>
              </w:rPr>
              <w:t xml:space="preserve"> position</w:t>
            </w:r>
            <w:r w:rsidR="00407D95">
              <w:rPr>
                <w:rFonts w:ascii="Calibri" w:eastAsia="Times New Roman" w:hAnsi="Calibri" w:cs="Arial"/>
                <w:sz w:val="24"/>
                <w:szCs w:val="24"/>
              </w:rPr>
              <w:t xml:space="preserve">; </w:t>
            </w:r>
            <w:r w:rsidR="00FB6CFD">
              <w:rPr>
                <w:rFonts w:ascii="Calibri" w:eastAsia="Times New Roman" w:hAnsi="Calibri" w:cs="Arial"/>
                <w:sz w:val="24"/>
                <w:szCs w:val="24"/>
              </w:rPr>
              <w:t xml:space="preserve">each area </w:t>
            </w:r>
            <w:r w:rsidR="009E2799">
              <w:rPr>
                <w:rFonts w:ascii="Calibri" w:eastAsia="Times New Roman" w:hAnsi="Calibri" w:cs="Arial"/>
                <w:sz w:val="24"/>
                <w:szCs w:val="24"/>
              </w:rPr>
              <w:t>having</w:t>
            </w:r>
            <w:r w:rsidR="00FB6CFD">
              <w:rPr>
                <w:rFonts w:ascii="Calibri" w:eastAsia="Times New Roman" w:hAnsi="Calibri" w:cs="Arial"/>
                <w:sz w:val="24"/>
                <w:szCs w:val="24"/>
              </w:rPr>
              <w:t xml:space="preserve"> a budget and financial target to achieve in 2023/24</w:t>
            </w:r>
          </w:p>
        </w:tc>
        <w:tc>
          <w:tcPr>
            <w:tcW w:w="2127" w:type="dxa"/>
            <w:shd w:val="clear" w:color="auto" w:fill="FF0000"/>
          </w:tcPr>
          <w:p w14:paraId="554152D3" w14:textId="77777777" w:rsidR="00333ABD" w:rsidRPr="00A74556" w:rsidRDefault="00333ABD" w:rsidP="00A74556">
            <w:pPr>
              <w:spacing w:after="0" w:line="240" w:lineRule="auto"/>
              <w:rPr>
                <w:rFonts w:ascii="Calibri" w:eastAsia="Times New Roman" w:hAnsi="Calibri" w:cs="Arial"/>
                <w:sz w:val="24"/>
                <w:szCs w:val="24"/>
              </w:rPr>
            </w:pPr>
          </w:p>
        </w:tc>
        <w:tc>
          <w:tcPr>
            <w:tcW w:w="3321" w:type="dxa"/>
            <w:shd w:val="clear" w:color="auto" w:fill="auto"/>
          </w:tcPr>
          <w:p w14:paraId="46134B68" w14:textId="77777777" w:rsidR="00333ABD" w:rsidRPr="00A74556" w:rsidRDefault="00333ABD" w:rsidP="00A74556">
            <w:pPr>
              <w:spacing w:after="0" w:line="240" w:lineRule="auto"/>
              <w:rPr>
                <w:rFonts w:ascii="Calibri" w:eastAsia="Times New Roman" w:hAnsi="Calibri" w:cs="Arial"/>
                <w:sz w:val="24"/>
                <w:szCs w:val="24"/>
              </w:rPr>
            </w:pPr>
          </w:p>
        </w:tc>
      </w:tr>
      <w:tr w:rsidR="00BB3E89" w:rsidRPr="00A74556" w14:paraId="6865331E" w14:textId="77777777" w:rsidTr="000E2464">
        <w:tc>
          <w:tcPr>
            <w:tcW w:w="836" w:type="dxa"/>
            <w:shd w:val="clear" w:color="auto" w:fill="0070C0"/>
          </w:tcPr>
          <w:p w14:paraId="2014C3CB" w14:textId="004292D3" w:rsidR="00BB3E89" w:rsidRDefault="007252FA"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w:t>
            </w:r>
          </w:p>
        </w:tc>
        <w:tc>
          <w:tcPr>
            <w:tcW w:w="7556" w:type="dxa"/>
            <w:shd w:val="clear" w:color="auto" w:fill="auto"/>
          </w:tcPr>
          <w:p w14:paraId="57A7F65F" w14:textId="186908DC" w:rsidR="00BB3E89" w:rsidRDefault="003C6991" w:rsidP="00A74556">
            <w:pPr>
              <w:spacing w:after="0" w:line="240" w:lineRule="auto"/>
              <w:rPr>
                <w:rFonts w:ascii="Calibri" w:eastAsia="Times New Roman" w:hAnsi="Calibri" w:cs="Arial"/>
                <w:sz w:val="24"/>
                <w:szCs w:val="24"/>
              </w:rPr>
            </w:pPr>
            <w:r>
              <w:rPr>
                <w:rFonts w:ascii="Calibri" w:eastAsia="Times New Roman" w:hAnsi="Calibri" w:cs="Arial"/>
                <w:sz w:val="24"/>
                <w:szCs w:val="24"/>
              </w:rPr>
              <w:t>Re-brand the in-house information, advice and guidance provision and look for funding pots</w:t>
            </w:r>
          </w:p>
        </w:tc>
        <w:tc>
          <w:tcPr>
            <w:tcW w:w="2127" w:type="dxa"/>
            <w:shd w:val="clear" w:color="auto" w:fill="FF0000"/>
          </w:tcPr>
          <w:p w14:paraId="61A37A1E" w14:textId="77777777" w:rsidR="00BB3E89" w:rsidRPr="00A74556" w:rsidRDefault="00BB3E89" w:rsidP="00A74556">
            <w:pPr>
              <w:spacing w:after="0" w:line="240" w:lineRule="auto"/>
              <w:rPr>
                <w:rFonts w:ascii="Calibri" w:eastAsia="Times New Roman" w:hAnsi="Calibri" w:cs="Arial"/>
                <w:sz w:val="24"/>
                <w:szCs w:val="24"/>
              </w:rPr>
            </w:pPr>
          </w:p>
        </w:tc>
        <w:tc>
          <w:tcPr>
            <w:tcW w:w="3321" w:type="dxa"/>
            <w:shd w:val="clear" w:color="auto" w:fill="auto"/>
          </w:tcPr>
          <w:p w14:paraId="5790C868" w14:textId="77777777" w:rsidR="00BB3E89" w:rsidRPr="00A74556" w:rsidRDefault="00BB3E89" w:rsidP="00A74556">
            <w:pPr>
              <w:spacing w:after="0" w:line="240" w:lineRule="auto"/>
              <w:rPr>
                <w:rFonts w:ascii="Calibri" w:eastAsia="Times New Roman" w:hAnsi="Calibri" w:cs="Arial"/>
                <w:sz w:val="24"/>
                <w:szCs w:val="24"/>
              </w:rPr>
            </w:pPr>
          </w:p>
        </w:tc>
      </w:tr>
      <w:tr w:rsidR="00BB3E89" w:rsidRPr="00A74556" w14:paraId="291893BB" w14:textId="77777777" w:rsidTr="000E2464">
        <w:tc>
          <w:tcPr>
            <w:tcW w:w="836" w:type="dxa"/>
            <w:shd w:val="clear" w:color="auto" w:fill="0070C0"/>
          </w:tcPr>
          <w:p w14:paraId="77F781DE" w14:textId="5CACC4F3" w:rsidR="00BB3E89" w:rsidRDefault="006D3527"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3</w:t>
            </w:r>
          </w:p>
        </w:tc>
        <w:tc>
          <w:tcPr>
            <w:tcW w:w="7556" w:type="dxa"/>
            <w:shd w:val="clear" w:color="auto" w:fill="auto"/>
          </w:tcPr>
          <w:p w14:paraId="6D3E0AF5" w14:textId="11FA43EB" w:rsidR="00BB3E89" w:rsidRDefault="008D4955" w:rsidP="00A74556">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Focus on the threats identified </w:t>
            </w:r>
            <w:r w:rsidR="00AB19D7">
              <w:rPr>
                <w:rFonts w:ascii="Calibri" w:eastAsia="Times New Roman" w:hAnsi="Calibri" w:cs="Arial"/>
                <w:sz w:val="24"/>
                <w:szCs w:val="24"/>
              </w:rPr>
              <w:t xml:space="preserve">last year; </w:t>
            </w:r>
            <w:r w:rsidR="00D61818">
              <w:rPr>
                <w:rFonts w:ascii="Calibri" w:eastAsia="Times New Roman" w:hAnsi="Calibri" w:cs="Arial"/>
                <w:sz w:val="24"/>
                <w:szCs w:val="24"/>
              </w:rPr>
              <w:t xml:space="preserve">farm fields, increased energy prices, </w:t>
            </w:r>
            <w:r w:rsidR="00861DA6">
              <w:rPr>
                <w:rFonts w:ascii="Calibri" w:eastAsia="Times New Roman" w:hAnsi="Calibri" w:cs="Arial"/>
                <w:sz w:val="24"/>
                <w:szCs w:val="24"/>
              </w:rPr>
              <w:t xml:space="preserve">effective </w:t>
            </w:r>
            <w:r w:rsidR="00C77BB6">
              <w:rPr>
                <w:rFonts w:ascii="Calibri" w:eastAsia="Times New Roman" w:hAnsi="Calibri" w:cs="Arial"/>
                <w:sz w:val="24"/>
                <w:szCs w:val="24"/>
              </w:rPr>
              <w:t>recruitment</w:t>
            </w:r>
            <w:r w:rsidR="00861DA6">
              <w:rPr>
                <w:rFonts w:ascii="Calibri" w:eastAsia="Times New Roman" w:hAnsi="Calibri" w:cs="Arial"/>
                <w:sz w:val="24"/>
                <w:szCs w:val="24"/>
              </w:rPr>
              <w:t>,</w:t>
            </w:r>
            <w:r w:rsidR="00A77047">
              <w:rPr>
                <w:rFonts w:ascii="Calibri" w:eastAsia="Times New Roman" w:hAnsi="Calibri" w:cs="Arial"/>
                <w:sz w:val="24"/>
                <w:szCs w:val="24"/>
              </w:rPr>
              <w:t xml:space="preserve"> dependency on the Outreach provision</w:t>
            </w:r>
            <w:r w:rsidR="000E1348">
              <w:rPr>
                <w:rFonts w:ascii="Calibri" w:eastAsia="Times New Roman" w:hAnsi="Calibri" w:cs="Arial"/>
                <w:sz w:val="24"/>
                <w:szCs w:val="24"/>
              </w:rPr>
              <w:t xml:space="preserve">, the need to increase income at the </w:t>
            </w:r>
            <w:r w:rsidR="00870913">
              <w:rPr>
                <w:rFonts w:ascii="Calibri" w:eastAsia="Times New Roman" w:hAnsi="Calibri" w:cs="Arial"/>
                <w:sz w:val="24"/>
                <w:szCs w:val="24"/>
              </w:rPr>
              <w:t>farm</w:t>
            </w:r>
          </w:p>
        </w:tc>
        <w:tc>
          <w:tcPr>
            <w:tcW w:w="2127" w:type="dxa"/>
            <w:shd w:val="clear" w:color="auto" w:fill="FF0000"/>
          </w:tcPr>
          <w:p w14:paraId="0037516B" w14:textId="77777777" w:rsidR="00BB3E89" w:rsidRPr="00A74556" w:rsidRDefault="00BB3E89" w:rsidP="00A74556">
            <w:pPr>
              <w:spacing w:after="0" w:line="240" w:lineRule="auto"/>
              <w:rPr>
                <w:rFonts w:ascii="Calibri" w:eastAsia="Times New Roman" w:hAnsi="Calibri" w:cs="Arial"/>
                <w:sz w:val="24"/>
                <w:szCs w:val="24"/>
              </w:rPr>
            </w:pPr>
          </w:p>
        </w:tc>
        <w:tc>
          <w:tcPr>
            <w:tcW w:w="3321" w:type="dxa"/>
            <w:shd w:val="clear" w:color="auto" w:fill="auto"/>
          </w:tcPr>
          <w:p w14:paraId="653B2573" w14:textId="77777777" w:rsidR="00BB3E89" w:rsidRPr="00A74556" w:rsidRDefault="00BB3E89" w:rsidP="00A74556">
            <w:pPr>
              <w:spacing w:after="0" w:line="240" w:lineRule="auto"/>
              <w:rPr>
                <w:rFonts w:ascii="Calibri" w:eastAsia="Times New Roman" w:hAnsi="Calibri" w:cs="Arial"/>
                <w:sz w:val="24"/>
                <w:szCs w:val="24"/>
              </w:rPr>
            </w:pPr>
          </w:p>
        </w:tc>
      </w:tr>
      <w:tr w:rsidR="00BB3E89" w:rsidRPr="00A74556" w14:paraId="76CFBA4B" w14:textId="77777777" w:rsidTr="000E2464">
        <w:tc>
          <w:tcPr>
            <w:tcW w:w="836" w:type="dxa"/>
            <w:shd w:val="clear" w:color="auto" w:fill="0070C0"/>
          </w:tcPr>
          <w:p w14:paraId="7FD9E0C0" w14:textId="490C49F0" w:rsidR="00BB3E89" w:rsidRDefault="00870913"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4</w:t>
            </w:r>
          </w:p>
        </w:tc>
        <w:tc>
          <w:tcPr>
            <w:tcW w:w="7556" w:type="dxa"/>
            <w:shd w:val="clear" w:color="auto" w:fill="auto"/>
          </w:tcPr>
          <w:p w14:paraId="649016D1" w14:textId="12D1667B" w:rsidR="00BB3E89" w:rsidRDefault="00870913" w:rsidP="00A74556">
            <w:pPr>
              <w:spacing w:after="0" w:line="240" w:lineRule="auto"/>
              <w:rPr>
                <w:rFonts w:ascii="Calibri" w:eastAsia="Times New Roman" w:hAnsi="Calibri" w:cs="Arial"/>
                <w:sz w:val="24"/>
                <w:szCs w:val="24"/>
              </w:rPr>
            </w:pPr>
            <w:r>
              <w:rPr>
                <w:rFonts w:ascii="Calibri" w:eastAsia="Times New Roman" w:hAnsi="Calibri" w:cs="Arial"/>
                <w:sz w:val="24"/>
                <w:szCs w:val="24"/>
              </w:rPr>
              <w:t>Facilitate an annual</w:t>
            </w:r>
            <w:r w:rsidR="00192541">
              <w:rPr>
                <w:rFonts w:ascii="Calibri" w:eastAsia="Times New Roman" w:hAnsi="Calibri" w:cs="Arial"/>
                <w:sz w:val="24"/>
                <w:szCs w:val="24"/>
              </w:rPr>
              <w:t xml:space="preserve"> </w:t>
            </w:r>
            <w:r w:rsidR="001C05E0">
              <w:rPr>
                <w:rFonts w:ascii="Calibri" w:eastAsia="Times New Roman" w:hAnsi="Calibri" w:cs="Arial"/>
                <w:sz w:val="24"/>
                <w:szCs w:val="24"/>
              </w:rPr>
              <w:t>full site swap to promote a better understanding of each provision</w:t>
            </w:r>
          </w:p>
        </w:tc>
        <w:tc>
          <w:tcPr>
            <w:tcW w:w="2127" w:type="dxa"/>
            <w:shd w:val="clear" w:color="auto" w:fill="FF0000"/>
          </w:tcPr>
          <w:p w14:paraId="06C82D84" w14:textId="77777777" w:rsidR="00BB3E89" w:rsidRPr="00A74556" w:rsidRDefault="00BB3E89" w:rsidP="00A74556">
            <w:pPr>
              <w:spacing w:after="0" w:line="240" w:lineRule="auto"/>
              <w:rPr>
                <w:rFonts w:ascii="Calibri" w:eastAsia="Times New Roman" w:hAnsi="Calibri" w:cs="Arial"/>
                <w:sz w:val="24"/>
                <w:szCs w:val="24"/>
              </w:rPr>
            </w:pPr>
          </w:p>
        </w:tc>
        <w:tc>
          <w:tcPr>
            <w:tcW w:w="3321" w:type="dxa"/>
            <w:shd w:val="clear" w:color="auto" w:fill="auto"/>
          </w:tcPr>
          <w:p w14:paraId="4886CF69" w14:textId="77777777" w:rsidR="00BB3E89" w:rsidRPr="00A74556" w:rsidRDefault="00BB3E89" w:rsidP="00A74556">
            <w:pPr>
              <w:spacing w:after="0" w:line="240" w:lineRule="auto"/>
              <w:rPr>
                <w:rFonts w:ascii="Calibri" w:eastAsia="Times New Roman" w:hAnsi="Calibri" w:cs="Arial"/>
                <w:sz w:val="24"/>
                <w:szCs w:val="24"/>
              </w:rPr>
            </w:pPr>
          </w:p>
        </w:tc>
      </w:tr>
      <w:tr w:rsidR="00BB3E89" w:rsidRPr="00A74556" w14:paraId="46015893" w14:textId="77777777" w:rsidTr="000E2464">
        <w:tc>
          <w:tcPr>
            <w:tcW w:w="836" w:type="dxa"/>
            <w:shd w:val="clear" w:color="auto" w:fill="0070C0"/>
          </w:tcPr>
          <w:p w14:paraId="22ED3CDD" w14:textId="065534CF" w:rsidR="00BB3E89" w:rsidRDefault="001C05E0"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5</w:t>
            </w:r>
          </w:p>
        </w:tc>
        <w:tc>
          <w:tcPr>
            <w:tcW w:w="7556" w:type="dxa"/>
            <w:shd w:val="clear" w:color="auto" w:fill="auto"/>
          </w:tcPr>
          <w:p w14:paraId="0244ACFA" w14:textId="3E059554" w:rsidR="00BB3E89" w:rsidRDefault="005F648C" w:rsidP="00A74556">
            <w:pPr>
              <w:spacing w:after="0" w:line="240" w:lineRule="auto"/>
              <w:rPr>
                <w:rFonts w:ascii="Calibri" w:eastAsia="Times New Roman" w:hAnsi="Calibri" w:cs="Arial"/>
                <w:sz w:val="24"/>
                <w:szCs w:val="24"/>
              </w:rPr>
            </w:pPr>
            <w:r>
              <w:rPr>
                <w:rFonts w:ascii="Calibri" w:eastAsia="Times New Roman" w:hAnsi="Calibri" w:cs="Arial"/>
                <w:sz w:val="24"/>
                <w:szCs w:val="24"/>
              </w:rPr>
              <w:t>Facilitate at least significant paid events at the farm</w:t>
            </w:r>
          </w:p>
        </w:tc>
        <w:tc>
          <w:tcPr>
            <w:tcW w:w="2127" w:type="dxa"/>
            <w:shd w:val="clear" w:color="auto" w:fill="FF0000"/>
          </w:tcPr>
          <w:p w14:paraId="1FAC9943" w14:textId="77777777" w:rsidR="00BB3E89" w:rsidRPr="00A74556" w:rsidRDefault="00BB3E89" w:rsidP="00A74556">
            <w:pPr>
              <w:spacing w:after="0" w:line="240" w:lineRule="auto"/>
              <w:rPr>
                <w:rFonts w:ascii="Calibri" w:eastAsia="Times New Roman" w:hAnsi="Calibri" w:cs="Arial"/>
                <w:sz w:val="24"/>
                <w:szCs w:val="24"/>
              </w:rPr>
            </w:pPr>
          </w:p>
        </w:tc>
        <w:tc>
          <w:tcPr>
            <w:tcW w:w="3321" w:type="dxa"/>
            <w:shd w:val="clear" w:color="auto" w:fill="auto"/>
          </w:tcPr>
          <w:p w14:paraId="3B8059C9" w14:textId="77777777" w:rsidR="00BB3E89" w:rsidRPr="00A74556" w:rsidRDefault="00BB3E89" w:rsidP="00A74556">
            <w:pPr>
              <w:spacing w:after="0" w:line="240" w:lineRule="auto"/>
              <w:rPr>
                <w:rFonts w:ascii="Calibri" w:eastAsia="Times New Roman" w:hAnsi="Calibri" w:cs="Arial"/>
                <w:sz w:val="24"/>
                <w:szCs w:val="24"/>
              </w:rPr>
            </w:pPr>
          </w:p>
        </w:tc>
      </w:tr>
      <w:tr w:rsidR="00A74556" w:rsidRPr="00A74556" w14:paraId="5A254E7D" w14:textId="77777777" w:rsidTr="009E2446">
        <w:tc>
          <w:tcPr>
            <w:tcW w:w="836" w:type="dxa"/>
          </w:tcPr>
          <w:p w14:paraId="4D9BF50C" w14:textId="364702A3" w:rsidR="00A74556" w:rsidRPr="00A74556" w:rsidRDefault="005F648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6</w:t>
            </w:r>
          </w:p>
        </w:tc>
        <w:tc>
          <w:tcPr>
            <w:tcW w:w="7556" w:type="dxa"/>
            <w:shd w:val="clear" w:color="auto" w:fill="auto"/>
          </w:tcPr>
          <w:p w14:paraId="7314A3E6" w14:textId="3C458E64"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Maintain the new CQC accreditation and strive for ‘</w:t>
            </w:r>
            <w:r w:rsidR="007538A4">
              <w:rPr>
                <w:rFonts w:ascii="Calibri" w:eastAsia="Times New Roman" w:hAnsi="Calibri" w:cs="Arial"/>
                <w:sz w:val="24"/>
                <w:szCs w:val="24"/>
              </w:rPr>
              <w:t>outstanding</w:t>
            </w:r>
            <w:r w:rsidRPr="00A74556">
              <w:rPr>
                <w:rFonts w:ascii="Calibri" w:eastAsia="Times New Roman" w:hAnsi="Calibri" w:cs="Arial"/>
                <w:sz w:val="24"/>
                <w:szCs w:val="24"/>
              </w:rPr>
              <w:t>’</w:t>
            </w:r>
          </w:p>
        </w:tc>
        <w:tc>
          <w:tcPr>
            <w:tcW w:w="2127" w:type="dxa"/>
            <w:shd w:val="clear" w:color="auto" w:fill="FF0000"/>
          </w:tcPr>
          <w:p w14:paraId="79E0A6E3"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3A6F47E1"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176E379D" w14:textId="77777777" w:rsidTr="009E2446">
        <w:tc>
          <w:tcPr>
            <w:tcW w:w="836" w:type="dxa"/>
          </w:tcPr>
          <w:p w14:paraId="644103C0" w14:textId="06E2D8D5" w:rsidR="00A74556" w:rsidRPr="00A74556" w:rsidRDefault="005F648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7</w:t>
            </w:r>
          </w:p>
        </w:tc>
        <w:tc>
          <w:tcPr>
            <w:tcW w:w="7556" w:type="dxa"/>
            <w:shd w:val="clear" w:color="auto" w:fill="auto"/>
          </w:tcPr>
          <w:p w14:paraId="2D39BDA2"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Maintain the QMS accreditation at all KASBAH sites to the same high standard</w:t>
            </w:r>
          </w:p>
        </w:tc>
        <w:tc>
          <w:tcPr>
            <w:tcW w:w="2127" w:type="dxa"/>
            <w:shd w:val="clear" w:color="auto" w:fill="FF0000"/>
          </w:tcPr>
          <w:p w14:paraId="1B2CC460"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1F764628"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47016263" w14:textId="77777777" w:rsidTr="009E2446">
        <w:tc>
          <w:tcPr>
            <w:tcW w:w="836" w:type="dxa"/>
          </w:tcPr>
          <w:p w14:paraId="7A5835A8" w14:textId="2461D61C" w:rsidR="00A74556" w:rsidRPr="00A74556" w:rsidRDefault="005F648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8</w:t>
            </w:r>
          </w:p>
        </w:tc>
        <w:tc>
          <w:tcPr>
            <w:tcW w:w="7556" w:type="dxa"/>
            <w:shd w:val="clear" w:color="auto" w:fill="auto"/>
          </w:tcPr>
          <w:p w14:paraId="250F7401"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Continue to value and develop the staff team, maintain Investors in People status (Gold); involve staff in decisions and key organisational actions</w:t>
            </w:r>
          </w:p>
        </w:tc>
        <w:tc>
          <w:tcPr>
            <w:tcW w:w="2127" w:type="dxa"/>
            <w:shd w:val="clear" w:color="auto" w:fill="FF0000"/>
          </w:tcPr>
          <w:p w14:paraId="5CE21B82"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69463F90"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2C949669" w14:textId="77777777" w:rsidTr="009E2446">
        <w:tc>
          <w:tcPr>
            <w:tcW w:w="836" w:type="dxa"/>
          </w:tcPr>
          <w:p w14:paraId="1B283919" w14:textId="6C65B750" w:rsidR="00A74556" w:rsidRPr="00A74556" w:rsidRDefault="005F648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9</w:t>
            </w:r>
          </w:p>
        </w:tc>
        <w:tc>
          <w:tcPr>
            <w:tcW w:w="7556" w:type="dxa"/>
            <w:shd w:val="clear" w:color="auto" w:fill="auto"/>
          </w:tcPr>
          <w:p w14:paraId="71233258"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Maintain effective and creative environmental procedures (ISO: 14001) </w:t>
            </w:r>
          </w:p>
        </w:tc>
        <w:tc>
          <w:tcPr>
            <w:tcW w:w="2127" w:type="dxa"/>
            <w:shd w:val="clear" w:color="auto" w:fill="FF0000"/>
          </w:tcPr>
          <w:p w14:paraId="6E4F57FF"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74EFBF8E"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49B02AD4" w14:textId="77777777" w:rsidTr="009E2446">
        <w:tc>
          <w:tcPr>
            <w:tcW w:w="836" w:type="dxa"/>
          </w:tcPr>
          <w:p w14:paraId="5B5AFC4E" w14:textId="0A46A0CA" w:rsidR="00A74556" w:rsidRPr="00A74556" w:rsidRDefault="005F648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lastRenderedPageBreak/>
              <w:t>10</w:t>
            </w:r>
          </w:p>
        </w:tc>
        <w:tc>
          <w:tcPr>
            <w:tcW w:w="7556" w:type="dxa"/>
            <w:shd w:val="clear" w:color="auto" w:fill="auto"/>
          </w:tcPr>
          <w:p w14:paraId="4C8E2516" w14:textId="3F88BF54"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All supported housing schemes should minimize voids by </w:t>
            </w:r>
            <w:r w:rsidR="000E2464">
              <w:rPr>
                <w:rFonts w:ascii="Calibri" w:eastAsia="Times New Roman" w:hAnsi="Calibri" w:cs="Arial"/>
                <w:sz w:val="24"/>
                <w:szCs w:val="24"/>
              </w:rPr>
              <w:t xml:space="preserve">using the KCC placement system </w:t>
            </w:r>
          </w:p>
        </w:tc>
        <w:tc>
          <w:tcPr>
            <w:tcW w:w="2127" w:type="dxa"/>
            <w:shd w:val="clear" w:color="auto" w:fill="FF0000"/>
          </w:tcPr>
          <w:p w14:paraId="0431944A"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7D127F72"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159927DD" w14:textId="77777777" w:rsidTr="009E2446">
        <w:tc>
          <w:tcPr>
            <w:tcW w:w="836" w:type="dxa"/>
          </w:tcPr>
          <w:p w14:paraId="0667EEF2" w14:textId="246D0DDE" w:rsidR="00A74556" w:rsidRPr="00A74556" w:rsidRDefault="005F648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11</w:t>
            </w:r>
          </w:p>
        </w:tc>
        <w:tc>
          <w:tcPr>
            <w:tcW w:w="7556" w:type="dxa"/>
            <w:shd w:val="clear" w:color="auto" w:fill="auto"/>
          </w:tcPr>
          <w:p w14:paraId="5C466AEA" w14:textId="3FFF00FC"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bCs/>
                <w:sz w:val="24"/>
                <w:szCs w:val="24"/>
              </w:rPr>
              <w:t xml:space="preserve">Assess the sustainability of funding streams and if </w:t>
            </w:r>
            <w:r w:rsidR="00473FA0" w:rsidRPr="00A74556">
              <w:rPr>
                <w:rFonts w:ascii="Calibri" w:eastAsia="Times New Roman" w:hAnsi="Calibri" w:cs="Arial"/>
                <w:bCs/>
                <w:sz w:val="24"/>
                <w:szCs w:val="24"/>
              </w:rPr>
              <w:t>necessary,</w:t>
            </w:r>
            <w:r w:rsidRPr="00A74556">
              <w:rPr>
                <w:rFonts w:ascii="Calibri" w:eastAsia="Times New Roman" w:hAnsi="Calibri" w:cs="Arial"/>
                <w:bCs/>
                <w:sz w:val="24"/>
                <w:szCs w:val="24"/>
              </w:rPr>
              <w:t xml:space="preserve"> develop a Fund Generating Plan for the next five years</w:t>
            </w:r>
          </w:p>
        </w:tc>
        <w:tc>
          <w:tcPr>
            <w:tcW w:w="2127" w:type="dxa"/>
            <w:shd w:val="clear" w:color="auto" w:fill="FF0000"/>
          </w:tcPr>
          <w:p w14:paraId="14808B45"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226B9E00"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626C50FC" w14:textId="77777777" w:rsidTr="009E2446">
        <w:tc>
          <w:tcPr>
            <w:tcW w:w="836" w:type="dxa"/>
          </w:tcPr>
          <w:p w14:paraId="2F9B162A" w14:textId="2FDFDCB6" w:rsidR="00A74556" w:rsidRPr="00A74556" w:rsidRDefault="005F648C"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12</w:t>
            </w:r>
          </w:p>
        </w:tc>
        <w:tc>
          <w:tcPr>
            <w:tcW w:w="7556" w:type="dxa"/>
            <w:shd w:val="clear" w:color="auto" w:fill="auto"/>
          </w:tcPr>
          <w:p w14:paraId="6BAE0AAB" w14:textId="01E41210"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bCs/>
                <w:sz w:val="24"/>
                <w:szCs w:val="24"/>
              </w:rPr>
              <w:t xml:space="preserve">Re-evaluate the remaining targets of the </w:t>
            </w:r>
            <w:r w:rsidR="00473FA0" w:rsidRPr="00A74556">
              <w:rPr>
                <w:rFonts w:ascii="Calibri" w:eastAsia="Times New Roman" w:hAnsi="Calibri" w:cs="Arial"/>
                <w:bCs/>
                <w:sz w:val="24"/>
                <w:szCs w:val="24"/>
              </w:rPr>
              <w:t>five-year</w:t>
            </w:r>
            <w:r w:rsidRPr="00A74556">
              <w:rPr>
                <w:rFonts w:ascii="Calibri" w:eastAsia="Times New Roman" w:hAnsi="Calibri" w:cs="Arial"/>
                <w:bCs/>
                <w:sz w:val="24"/>
                <w:szCs w:val="24"/>
              </w:rPr>
              <w:t xml:space="preserve"> plan and amend where required to meet the changing needs of the KASBAH membership</w:t>
            </w:r>
          </w:p>
        </w:tc>
        <w:tc>
          <w:tcPr>
            <w:tcW w:w="2127" w:type="dxa"/>
            <w:shd w:val="clear" w:color="auto" w:fill="FF0000"/>
          </w:tcPr>
          <w:p w14:paraId="0EDC31EB"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3073B826" w14:textId="77777777" w:rsidR="00A74556" w:rsidRPr="00A74556" w:rsidRDefault="00A74556" w:rsidP="00A74556">
            <w:pPr>
              <w:spacing w:after="0" w:line="240" w:lineRule="auto"/>
              <w:rPr>
                <w:rFonts w:ascii="Calibri" w:eastAsia="Times New Roman" w:hAnsi="Calibri" w:cs="Arial"/>
                <w:sz w:val="24"/>
                <w:szCs w:val="24"/>
              </w:rPr>
            </w:pPr>
          </w:p>
        </w:tc>
      </w:tr>
      <w:tr w:rsidR="00F5532A" w:rsidRPr="00A74556" w14:paraId="2F154237" w14:textId="77777777" w:rsidTr="009E2446">
        <w:tc>
          <w:tcPr>
            <w:tcW w:w="836" w:type="dxa"/>
          </w:tcPr>
          <w:p w14:paraId="3555BDBA" w14:textId="777CFB8F" w:rsidR="00F5532A" w:rsidRDefault="00F5532A"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13</w:t>
            </w:r>
          </w:p>
        </w:tc>
        <w:tc>
          <w:tcPr>
            <w:tcW w:w="7556" w:type="dxa"/>
            <w:shd w:val="clear" w:color="auto" w:fill="auto"/>
          </w:tcPr>
          <w:p w14:paraId="355C4BB5" w14:textId="6DCC9F52" w:rsidR="00F5532A" w:rsidRPr="00A74556" w:rsidRDefault="00F5532A" w:rsidP="00A74556">
            <w:pPr>
              <w:spacing w:after="0" w:line="240" w:lineRule="auto"/>
              <w:rPr>
                <w:rFonts w:ascii="Calibri" w:eastAsia="Times New Roman" w:hAnsi="Calibri" w:cs="Arial"/>
                <w:bCs/>
                <w:sz w:val="24"/>
                <w:szCs w:val="24"/>
              </w:rPr>
            </w:pPr>
            <w:r>
              <w:rPr>
                <w:rFonts w:ascii="Calibri" w:eastAsia="Times New Roman" w:hAnsi="Calibri" w:cs="Arial"/>
                <w:bCs/>
                <w:sz w:val="24"/>
                <w:szCs w:val="24"/>
              </w:rPr>
              <w:t xml:space="preserve">Reduce the physical contact with </w:t>
            </w:r>
            <w:r w:rsidR="00920BE5">
              <w:rPr>
                <w:rFonts w:ascii="Calibri" w:eastAsia="Times New Roman" w:hAnsi="Calibri" w:cs="Arial"/>
                <w:bCs/>
                <w:sz w:val="24"/>
                <w:szCs w:val="24"/>
              </w:rPr>
              <w:t xml:space="preserve">staff during incidents; </w:t>
            </w:r>
            <w:r w:rsidR="00C33815">
              <w:rPr>
                <w:rFonts w:ascii="Calibri" w:eastAsia="Times New Roman" w:hAnsi="Calibri" w:cs="Arial"/>
                <w:bCs/>
                <w:sz w:val="24"/>
                <w:szCs w:val="24"/>
              </w:rPr>
              <w:t>reinforce the need to step back and re-affirm house rules and personal boundaries</w:t>
            </w:r>
          </w:p>
        </w:tc>
        <w:tc>
          <w:tcPr>
            <w:tcW w:w="2127" w:type="dxa"/>
            <w:shd w:val="clear" w:color="auto" w:fill="FF0000"/>
          </w:tcPr>
          <w:p w14:paraId="30D12F01" w14:textId="77777777" w:rsidR="00F5532A" w:rsidRPr="00A74556" w:rsidRDefault="00F5532A" w:rsidP="00A74556">
            <w:pPr>
              <w:spacing w:after="0" w:line="240" w:lineRule="auto"/>
              <w:rPr>
                <w:rFonts w:ascii="Calibri" w:eastAsia="Times New Roman" w:hAnsi="Calibri" w:cs="Arial"/>
                <w:sz w:val="24"/>
                <w:szCs w:val="24"/>
              </w:rPr>
            </w:pPr>
          </w:p>
        </w:tc>
        <w:tc>
          <w:tcPr>
            <w:tcW w:w="3321" w:type="dxa"/>
            <w:shd w:val="clear" w:color="auto" w:fill="auto"/>
          </w:tcPr>
          <w:p w14:paraId="64050171" w14:textId="77777777" w:rsidR="00F5532A" w:rsidRPr="00A74556" w:rsidRDefault="00F5532A" w:rsidP="00A74556">
            <w:pPr>
              <w:spacing w:after="0" w:line="240" w:lineRule="auto"/>
              <w:rPr>
                <w:rFonts w:ascii="Calibri" w:eastAsia="Times New Roman" w:hAnsi="Calibri" w:cs="Arial"/>
                <w:sz w:val="24"/>
                <w:szCs w:val="24"/>
              </w:rPr>
            </w:pPr>
          </w:p>
        </w:tc>
      </w:tr>
      <w:tr w:rsidR="00F7326F" w:rsidRPr="00A74556" w14:paraId="4CD6CC06" w14:textId="77777777" w:rsidTr="009E2446">
        <w:tc>
          <w:tcPr>
            <w:tcW w:w="836" w:type="dxa"/>
            <w:shd w:val="clear" w:color="auto" w:fill="2E74B5" w:themeFill="accent5" w:themeFillShade="BF"/>
          </w:tcPr>
          <w:p w14:paraId="10833AD6" w14:textId="1C91DA9B" w:rsidR="00F7326F" w:rsidRPr="00A74556" w:rsidRDefault="005F648C" w:rsidP="00A74556">
            <w:pPr>
              <w:spacing w:after="0" w:line="240" w:lineRule="auto"/>
              <w:jc w:val="right"/>
              <w:rPr>
                <w:rFonts w:ascii="Calibri" w:eastAsia="Times New Roman" w:hAnsi="Calibri" w:cs="Arial"/>
                <w:bCs/>
                <w:sz w:val="24"/>
                <w:szCs w:val="24"/>
              </w:rPr>
            </w:pPr>
            <w:r>
              <w:rPr>
                <w:rFonts w:ascii="Calibri" w:eastAsia="Times New Roman" w:hAnsi="Calibri" w:cs="Arial"/>
                <w:bCs/>
                <w:sz w:val="24"/>
                <w:szCs w:val="24"/>
              </w:rPr>
              <w:t>1</w:t>
            </w:r>
            <w:r w:rsidR="00C33815">
              <w:rPr>
                <w:rFonts w:ascii="Calibri" w:eastAsia="Times New Roman" w:hAnsi="Calibri" w:cs="Arial"/>
                <w:bCs/>
                <w:sz w:val="24"/>
                <w:szCs w:val="24"/>
              </w:rPr>
              <w:t>4</w:t>
            </w:r>
          </w:p>
        </w:tc>
        <w:tc>
          <w:tcPr>
            <w:tcW w:w="7556" w:type="dxa"/>
            <w:shd w:val="clear" w:color="auto" w:fill="FFFFFF" w:themeFill="background1"/>
          </w:tcPr>
          <w:p w14:paraId="1574CFF4" w14:textId="683179C9" w:rsidR="00F7326F" w:rsidRPr="00A74556" w:rsidRDefault="0060372E" w:rsidP="00A74556">
            <w:pPr>
              <w:spacing w:after="0" w:line="240" w:lineRule="auto"/>
              <w:rPr>
                <w:rFonts w:ascii="Calibri" w:eastAsia="Times New Roman" w:hAnsi="Calibri" w:cs="Arial"/>
                <w:bCs/>
                <w:sz w:val="24"/>
                <w:szCs w:val="24"/>
              </w:rPr>
            </w:pPr>
            <w:r w:rsidRPr="000B64E2">
              <w:rPr>
                <w:rFonts w:ascii="Calibri" w:eastAsia="Times New Roman" w:hAnsi="Calibri" w:cs="Arial"/>
                <w:bCs/>
                <w:sz w:val="24"/>
                <w:szCs w:val="24"/>
                <w:shd w:val="clear" w:color="auto" w:fill="002060"/>
              </w:rPr>
              <w:t>Investigate the feasibility</w:t>
            </w:r>
            <w:r>
              <w:rPr>
                <w:rFonts w:ascii="Calibri" w:eastAsia="Times New Roman" w:hAnsi="Calibri" w:cs="Arial"/>
                <w:bCs/>
                <w:sz w:val="24"/>
                <w:szCs w:val="24"/>
              </w:rPr>
              <w:t xml:space="preserve"> of p</w:t>
            </w:r>
            <w:r w:rsidR="00F7326F">
              <w:rPr>
                <w:rFonts w:ascii="Calibri" w:eastAsia="Times New Roman" w:hAnsi="Calibri" w:cs="Arial"/>
                <w:bCs/>
                <w:sz w:val="24"/>
                <w:szCs w:val="24"/>
              </w:rPr>
              <w:t>urchas</w:t>
            </w:r>
            <w:r>
              <w:rPr>
                <w:rFonts w:ascii="Calibri" w:eastAsia="Times New Roman" w:hAnsi="Calibri" w:cs="Arial"/>
                <w:bCs/>
                <w:sz w:val="24"/>
                <w:szCs w:val="24"/>
              </w:rPr>
              <w:t>ing</w:t>
            </w:r>
            <w:r w:rsidR="00F7326F">
              <w:rPr>
                <w:rFonts w:ascii="Calibri" w:eastAsia="Times New Roman" w:hAnsi="Calibri" w:cs="Arial"/>
                <w:bCs/>
                <w:sz w:val="24"/>
                <w:szCs w:val="24"/>
              </w:rPr>
              <w:t xml:space="preserve"> a house in Tonbridge for support </w:t>
            </w:r>
            <w:r w:rsidR="00473FA0">
              <w:rPr>
                <w:rFonts w:ascii="Calibri" w:eastAsia="Times New Roman" w:hAnsi="Calibri" w:cs="Arial"/>
                <w:bCs/>
                <w:sz w:val="24"/>
                <w:szCs w:val="24"/>
              </w:rPr>
              <w:t xml:space="preserve">living </w:t>
            </w:r>
            <w:r w:rsidR="000B64E2" w:rsidRPr="000B64E2">
              <w:rPr>
                <w:rFonts w:ascii="Calibri" w:eastAsia="Times New Roman" w:hAnsi="Calibri" w:cs="Arial"/>
                <w:bCs/>
                <w:sz w:val="24"/>
                <w:szCs w:val="24"/>
                <w:shd w:val="clear" w:color="auto" w:fill="002060"/>
              </w:rPr>
              <w:t>with a financial partner(s)</w:t>
            </w:r>
          </w:p>
        </w:tc>
        <w:tc>
          <w:tcPr>
            <w:tcW w:w="2127" w:type="dxa"/>
            <w:shd w:val="clear" w:color="auto" w:fill="FFC000"/>
          </w:tcPr>
          <w:p w14:paraId="3D5A7D90" w14:textId="77777777" w:rsidR="00F7326F" w:rsidRPr="00A74556" w:rsidRDefault="00F7326F" w:rsidP="00A74556">
            <w:pPr>
              <w:spacing w:after="0" w:line="240" w:lineRule="auto"/>
              <w:rPr>
                <w:rFonts w:ascii="Calibri" w:eastAsia="Times New Roman" w:hAnsi="Calibri" w:cs="Arial"/>
                <w:sz w:val="24"/>
                <w:szCs w:val="24"/>
              </w:rPr>
            </w:pPr>
          </w:p>
        </w:tc>
        <w:tc>
          <w:tcPr>
            <w:tcW w:w="3321" w:type="dxa"/>
            <w:shd w:val="clear" w:color="auto" w:fill="auto"/>
          </w:tcPr>
          <w:p w14:paraId="538FC073" w14:textId="77777777" w:rsidR="00F7326F" w:rsidRPr="00A74556" w:rsidRDefault="00F7326F" w:rsidP="00A74556">
            <w:pPr>
              <w:spacing w:after="0" w:line="240" w:lineRule="auto"/>
              <w:rPr>
                <w:rFonts w:ascii="Calibri" w:eastAsia="Times New Roman" w:hAnsi="Calibri" w:cs="Arial"/>
                <w:sz w:val="24"/>
                <w:szCs w:val="24"/>
              </w:rPr>
            </w:pPr>
          </w:p>
        </w:tc>
      </w:tr>
      <w:tr w:rsidR="00A74556" w:rsidRPr="00A74556" w14:paraId="48932CED" w14:textId="77777777" w:rsidTr="009E2446">
        <w:tc>
          <w:tcPr>
            <w:tcW w:w="836" w:type="dxa"/>
          </w:tcPr>
          <w:p w14:paraId="706BC2D0" w14:textId="117435D2" w:rsidR="00A74556" w:rsidRPr="00A74556" w:rsidRDefault="00F97BBA"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w:t>
            </w:r>
            <w:r w:rsidR="00C33815">
              <w:rPr>
                <w:rFonts w:ascii="Calibri" w:eastAsia="Times New Roman" w:hAnsi="Calibri" w:cs="Arial"/>
                <w:sz w:val="24"/>
                <w:szCs w:val="24"/>
              </w:rPr>
              <w:t>5</w:t>
            </w:r>
          </w:p>
        </w:tc>
        <w:tc>
          <w:tcPr>
            <w:tcW w:w="7556" w:type="dxa"/>
            <w:shd w:val="clear" w:color="auto" w:fill="auto"/>
          </w:tcPr>
          <w:p w14:paraId="711D9BA6"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Initiate a health check (to be repeated every five years)</w:t>
            </w:r>
          </w:p>
        </w:tc>
        <w:tc>
          <w:tcPr>
            <w:tcW w:w="2127" w:type="dxa"/>
            <w:shd w:val="clear" w:color="auto" w:fill="FFC000"/>
          </w:tcPr>
          <w:p w14:paraId="17E91356"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63979099"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Being completed by IIP last time</w:t>
            </w:r>
          </w:p>
        </w:tc>
      </w:tr>
      <w:tr w:rsidR="00A74556" w:rsidRPr="00A74556" w14:paraId="14C8F624" w14:textId="77777777" w:rsidTr="009E2446">
        <w:tc>
          <w:tcPr>
            <w:tcW w:w="836" w:type="dxa"/>
          </w:tcPr>
          <w:p w14:paraId="512F56CA" w14:textId="13F6415E" w:rsidR="00A74556" w:rsidRPr="00A74556" w:rsidRDefault="00F7326F" w:rsidP="00F7326F">
            <w:pPr>
              <w:spacing w:after="0" w:line="240" w:lineRule="auto"/>
              <w:jc w:val="right"/>
              <w:rPr>
                <w:rFonts w:ascii="Calibri" w:eastAsia="Times New Roman" w:hAnsi="Calibri" w:cs="Arial"/>
                <w:sz w:val="24"/>
                <w:szCs w:val="24"/>
              </w:rPr>
            </w:pPr>
            <w:r>
              <w:rPr>
                <w:rFonts w:ascii="Calibri" w:eastAsia="Times New Roman" w:hAnsi="Calibri" w:cs="Arial"/>
                <w:sz w:val="24"/>
                <w:szCs w:val="24"/>
              </w:rPr>
              <w:t>1</w:t>
            </w:r>
            <w:r w:rsidR="00C33815">
              <w:rPr>
                <w:rFonts w:ascii="Calibri" w:eastAsia="Times New Roman" w:hAnsi="Calibri" w:cs="Arial"/>
                <w:sz w:val="24"/>
                <w:szCs w:val="24"/>
              </w:rPr>
              <w:t>6</w:t>
            </w:r>
          </w:p>
        </w:tc>
        <w:tc>
          <w:tcPr>
            <w:tcW w:w="7556" w:type="dxa"/>
            <w:shd w:val="clear" w:color="auto" w:fill="auto"/>
          </w:tcPr>
          <w:p w14:paraId="2021634B"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Assess the eligibility criteria within the supported living projects; are they realistic and meeting current needs?</w:t>
            </w:r>
          </w:p>
        </w:tc>
        <w:tc>
          <w:tcPr>
            <w:tcW w:w="2127" w:type="dxa"/>
            <w:shd w:val="clear" w:color="auto" w:fill="FFC000"/>
          </w:tcPr>
          <w:p w14:paraId="3BEAFAE7"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40A854C6"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3D2A9CCA" w14:textId="77777777" w:rsidTr="009E2446">
        <w:tc>
          <w:tcPr>
            <w:tcW w:w="836" w:type="dxa"/>
          </w:tcPr>
          <w:p w14:paraId="7C977E1E" w14:textId="69815D79"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C33815">
              <w:rPr>
                <w:rFonts w:ascii="Calibri" w:eastAsia="Times New Roman" w:hAnsi="Calibri" w:cs="Arial"/>
                <w:sz w:val="24"/>
                <w:szCs w:val="24"/>
              </w:rPr>
              <w:t>7</w:t>
            </w:r>
          </w:p>
        </w:tc>
        <w:tc>
          <w:tcPr>
            <w:tcW w:w="7556" w:type="dxa"/>
            <w:shd w:val="clear" w:color="auto" w:fill="auto"/>
          </w:tcPr>
          <w:p w14:paraId="5ACE4A32"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Is the ‘Complex Needs’ model now fully established? How can this be expanded upon or are the risks/expectations too high?</w:t>
            </w:r>
          </w:p>
        </w:tc>
        <w:tc>
          <w:tcPr>
            <w:tcW w:w="2127" w:type="dxa"/>
            <w:shd w:val="clear" w:color="auto" w:fill="FFC000"/>
          </w:tcPr>
          <w:p w14:paraId="37013F66"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45EA00B9"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03D8E0F5" w14:textId="77777777" w:rsidTr="009E2446">
        <w:tc>
          <w:tcPr>
            <w:tcW w:w="836" w:type="dxa"/>
          </w:tcPr>
          <w:p w14:paraId="26CDB439" w14:textId="4C92D921"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C33815">
              <w:rPr>
                <w:rFonts w:ascii="Calibri" w:eastAsia="Times New Roman" w:hAnsi="Calibri" w:cs="Arial"/>
                <w:sz w:val="24"/>
                <w:szCs w:val="24"/>
              </w:rPr>
              <w:t>8</w:t>
            </w:r>
          </w:p>
        </w:tc>
        <w:tc>
          <w:tcPr>
            <w:tcW w:w="7556" w:type="dxa"/>
            <w:shd w:val="clear" w:color="auto" w:fill="auto"/>
          </w:tcPr>
          <w:p w14:paraId="3C87A315"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Should KASBAH be considering a 55+ provision?</w:t>
            </w:r>
          </w:p>
        </w:tc>
        <w:tc>
          <w:tcPr>
            <w:tcW w:w="2127" w:type="dxa"/>
            <w:shd w:val="clear" w:color="auto" w:fill="FFC000"/>
          </w:tcPr>
          <w:p w14:paraId="3A883532"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166D8D78"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27E1318F" w14:textId="77777777" w:rsidTr="009E2446">
        <w:tc>
          <w:tcPr>
            <w:tcW w:w="836" w:type="dxa"/>
          </w:tcPr>
          <w:p w14:paraId="323AB87F" w14:textId="0851B3A5"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C33815">
              <w:rPr>
                <w:rFonts w:ascii="Calibri" w:eastAsia="Times New Roman" w:hAnsi="Calibri" w:cs="Arial"/>
                <w:sz w:val="24"/>
                <w:szCs w:val="24"/>
              </w:rPr>
              <w:t>9</w:t>
            </w:r>
          </w:p>
        </w:tc>
        <w:tc>
          <w:tcPr>
            <w:tcW w:w="7556" w:type="dxa"/>
            <w:shd w:val="clear" w:color="auto" w:fill="auto"/>
          </w:tcPr>
          <w:p w14:paraId="11C4C166" w14:textId="7F472E5B"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Offer support </w:t>
            </w:r>
            <w:r w:rsidR="008309EB" w:rsidRPr="00A74556">
              <w:rPr>
                <w:rFonts w:ascii="Calibri" w:eastAsia="Times New Roman" w:hAnsi="Calibri" w:cs="Arial"/>
                <w:sz w:val="24"/>
                <w:szCs w:val="24"/>
              </w:rPr>
              <w:t>in regard to</w:t>
            </w:r>
            <w:r w:rsidRPr="00A74556">
              <w:rPr>
                <w:rFonts w:ascii="Calibri" w:eastAsia="Times New Roman" w:hAnsi="Calibri" w:cs="Arial"/>
                <w:sz w:val="24"/>
                <w:szCs w:val="24"/>
              </w:rPr>
              <w:t xml:space="preserve"> ‘Living Wills’ – support and 1:1 sessions</w:t>
            </w:r>
          </w:p>
        </w:tc>
        <w:tc>
          <w:tcPr>
            <w:tcW w:w="2127" w:type="dxa"/>
            <w:shd w:val="clear" w:color="auto" w:fill="FFC000"/>
          </w:tcPr>
          <w:p w14:paraId="443C10B0"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4F591757"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718588A2" w14:textId="77777777" w:rsidTr="009E2446">
        <w:tc>
          <w:tcPr>
            <w:tcW w:w="836" w:type="dxa"/>
          </w:tcPr>
          <w:p w14:paraId="05370355" w14:textId="08855D12" w:rsidR="00A74556" w:rsidRPr="00A74556" w:rsidRDefault="00C33815"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20</w:t>
            </w:r>
          </w:p>
        </w:tc>
        <w:tc>
          <w:tcPr>
            <w:tcW w:w="7556" w:type="dxa"/>
            <w:shd w:val="clear" w:color="auto" w:fill="auto"/>
          </w:tcPr>
          <w:p w14:paraId="2A879930" w14:textId="3602EEC2"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bCs/>
                <w:sz w:val="24"/>
                <w:szCs w:val="24"/>
              </w:rPr>
              <w:t xml:space="preserve">Start to develop the next </w:t>
            </w:r>
            <w:r w:rsidR="008309EB" w:rsidRPr="00A74556">
              <w:rPr>
                <w:rFonts w:ascii="Calibri" w:eastAsia="Times New Roman" w:hAnsi="Calibri" w:cs="Arial"/>
                <w:bCs/>
                <w:sz w:val="24"/>
                <w:szCs w:val="24"/>
              </w:rPr>
              <w:t>Five-Year</w:t>
            </w:r>
            <w:r w:rsidRPr="00A74556">
              <w:rPr>
                <w:rFonts w:ascii="Calibri" w:eastAsia="Times New Roman" w:hAnsi="Calibri" w:cs="Arial"/>
                <w:bCs/>
                <w:sz w:val="24"/>
                <w:szCs w:val="24"/>
              </w:rPr>
              <w:t xml:space="preserve"> Vision; what are the emerging needs?</w:t>
            </w:r>
          </w:p>
        </w:tc>
        <w:tc>
          <w:tcPr>
            <w:tcW w:w="2127" w:type="dxa"/>
            <w:shd w:val="clear" w:color="auto" w:fill="FFC000"/>
          </w:tcPr>
          <w:p w14:paraId="2F0CA0F4"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1287744E" w14:textId="77777777" w:rsidR="00A74556" w:rsidRPr="00A74556" w:rsidRDefault="00A74556" w:rsidP="00A74556">
            <w:pPr>
              <w:spacing w:after="0" w:line="240" w:lineRule="auto"/>
              <w:rPr>
                <w:rFonts w:ascii="Calibri" w:eastAsia="Times New Roman" w:hAnsi="Calibri" w:cs="Arial"/>
                <w:sz w:val="24"/>
                <w:szCs w:val="24"/>
              </w:rPr>
            </w:pPr>
          </w:p>
        </w:tc>
      </w:tr>
      <w:tr w:rsidR="00947039" w:rsidRPr="00A74556" w14:paraId="0E580B7C" w14:textId="77777777" w:rsidTr="00330EA7">
        <w:tc>
          <w:tcPr>
            <w:tcW w:w="836" w:type="dxa"/>
            <w:shd w:val="clear" w:color="auto" w:fill="0070C0"/>
          </w:tcPr>
          <w:p w14:paraId="2CF10BF4" w14:textId="40E3ACBD" w:rsidR="00947039" w:rsidRPr="00A74556" w:rsidRDefault="005F648C" w:rsidP="00A74556">
            <w:pPr>
              <w:spacing w:after="0" w:line="240" w:lineRule="auto"/>
              <w:jc w:val="right"/>
              <w:rPr>
                <w:rFonts w:ascii="Calibri" w:eastAsia="Times New Roman" w:hAnsi="Calibri" w:cs="Arial"/>
                <w:bCs/>
                <w:sz w:val="24"/>
                <w:szCs w:val="24"/>
              </w:rPr>
            </w:pPr>
            <w:r>
              <w:rPr>
                <w:rFonts w:ascii="Calibri" w:eastAsia="Times New Roman" w:hAnsi="Calibri" w:cs="Arial"/>
                <w:bCs/>
                <w:sz w:val="24"/>
                <w:szCs w:val="24"/>
              </w:rPr>
              <w:t>2</w:t>
            </w:r>
            <w:r w:rsidR="00C33815">
              <w:rPr>
                <w:rFonts w:ascii="Calibri" w:eastAsia="Times New Roman" w:hAnsi="Calibri" w:cs="Arial"/>
                <w:bCs/>
                <w:sz w:val="24"/>
                <w:szCs w:val="24"/>
              </w:rPr>
              <w:t>1</w:t>
            </w:r>
          </w:p>
        </w:tc>
        <w:tc>
          <w:tcPr>
            <w:tcW w:w="7556" w:type="dxa"/>
            <w:shd w:val="clear" w:color="auto" w:fill="auto"/>
          </w:tcPr>
          <w:p w14:paraId="366460CA" w14:textId="5B52C08C" w:rsidR="00947039" w:rsidRPr="00A74556" w:rsidRDefault="005F648C" w:rsidP="00A74556">
            <w:pPr>
              <w:spacing w:after="0" w:line="240" w:lineRule="auto"/>
              <w:rPr>
                <w:rFonts w:ascii="Calibri" w:eastAsia="Times New Roman" w:hAnsi="Calibri" w:cs="Arial"/>
                <w:bCs/>
                <w:sz w:val="24"/>
                <w:szCs w:val="24"/>
              </w:rPr>
            </w:pPr>
            <w:r>
              <w:rPr>
                <w:rFonts w:ascii="Calibri" w:eastAsia="Times New Roman" w:hAnsi="Calibri" w:cs="Arial"/>
                <w:bCs/>
                <w:sz w:val="24"/>
                <w:szCs w:val="24"/>
              </w:rPr>
              <w:t xml:space="preserve">Prepare </w:t>
            </w:r>
            <w:r w:rsidR="008309EB">
              <w:rPr>
                <w:rFonts w:ascii="Calibri" w:eastAsia="Times New Roman" w:hAnsi="Calibri" w:cs="Arial"/>
                <w:bCs/>
                <w:sz w:val="24"/>
                <w:szCs w:val="24"/>
              </w:rPr>
              <w:t>an alternative strategy for Hattie Webb House</w:t>
            </w:r>
            <w:r w:rsidR="004B2EB4">
              <w:rPr>
                <w:rFonts w:ascii="Calibri" w:eastAsia="Times New Roman" w:hAnsi="Calibri" w:cs="Arial"/>
                <w:bCs/>
                <w:sz w:val="24"/>
                <w:szCs w:val="24"/>
              </w:rPr>
              <w:t xml:space="preserve"> to maintain occupancy</w:t>
            </w:r>
          </w:p>
        </w:tc>
        <w:tc>
          <w:tcPr>
            <w:tcW w:w="2127" w:type="dxa"/>
            <w:shd w:val="clear" w:color="auto" w:fill="FFC000"/>
          </w:tcPr>
          <w:p w14:paraId="43E1F45B" w14:textId="77777777" w:rsidR="00947039" w:rsidRPr="00A74556" w:rsidRDefault="00947039" w:rsidP="00A74556">
            <w:pPr>
              <w:spacing w:after="0" w:line="240" w:lineRule="auto"/>
              <w:rPr>
                <w:rFonts w:ascii="Calibri" w:eastAsia="Times New Roman" w:hAnsi="Calibri" w:cs="Arial"/>
                <w:sz w:val="24"/>
                <w:szCs w:val="24"/>
              </w:rPr>
            </w:pPr>
          </w:p>
        </w:tc>
        <w:tc>
          <w:tcPr>
            <w:tcW w:w="3321" w:type="dxa"/>
            <w:shd w:val="clear" w:color="auto" w:fill="auto"/>
          </w:tcPr>
          <w:p w14:paraId="4E683221" w14:textId="77777777" w:rsidR="00947039" w:rsidRPr="00A74556" w:rsidRDefault="00947039" w:rsidP="00A74556">
            <w:pPr>
              <w:spacing w:after="0" w:line="240" w:lineRule="auto"/>
              <w:rPr>
                <w:rFonts w:ascii="Calibri" w:eastAsia="Times New Roman" w:hAnsi="Calibri" w:cs="Arial"/>
                <w:sz w:val="24"/>
                <w:szCs w:val="24"/>
              </w:rPr>
            </w:pPr>
          </w:p>
        </w:tc>
      </w:tr>
      <w:tr w:rsidR="004B2EB4" w:rsidRPr="00A74556" w14:paraId="76A481D5" w14:textId="77777777" w:rsidTr="00330EA7">
        <w:tc>
          <w:tcPr>
            <w:tcW w:w="836" w:type="dxa"/>
            <w:shd w:val="clear" w:color="auto" w:fill="0070C0"/>
          </w:tcPr>
          <w:p w14:paraId="13FA451A" w14:textId="7318BFA2" w:rsidR="004B2EB4" w:rsidRDefault="004B2EB4" w:rsidP="00A74556">
            <w:pPr>
              <w:spacing w:after="0" w:line="240" w:lineRule="auto"/>
              <w:jc w:val="right"/>
              <w:rPr>
                <w:rFonts w:ascii="Calibri" w:eastAsia="Times New Roman" w:hAnsi="Calibri" w:cs="Arial"/>
                <w:bCs/>
                <w:sz w:val="24"/>
                <w:szCs w:val="24"/>
              </w:rPr>
            </w:pPr>
            <w:r>
              <w:rPr>
                <w:rFonts w:ascii="Calibri" w:eastAsia="Times New Roman" w:hAnsi="Calibri" w:cs="Arial"/>
                <w:bCs/>
                <w:sz w:val="24"/>
                <w:szCs w:val="24"/>
              </w:rPr>
              <w:t>2</w:t>
            </w:r>
            <w:r w:rsidR="00C33815">
              <w:rPr>
                <w:rFonts w:ascii="Calibri" w:eastAsia="Times New Roman" w:hAnsi="Calibri" w:cs="Arial"/>
                <w:bCs/>
                <w:sz w:val="24"/>
                <w:szCs w:val="24"/>
              </w:rPr>
              <w:t>2</w:t>
            </w:r>
          </w:p>
        </w:tc>
        <w:tc>
          <w:tcPr>
            <w:tcW w:w="7556" w:type="dxa"/>
            <w:shd w:val="clear" w:color="auto" w:fill="auto"/>
          </w:tcPr>
          <w:p w14:paraId="0339BAC9" w14:textId="5F14A39A" w:rsidR="004B2EB4" w:rsidRDefault="004B2EB4" w:rsidP="00A74556">
            <w:pPr>
              <w:spacing w:after="0" w:line="240" w:lineRule="auto"/>
              <w:rPr>
                <w:rFonts w:ascii="Calibri" w:eastAsia="Times New Roman" w:hAnsi="Calibri" w:cs="Arial"/>
                <w:bCs/>
                <w:sz w:val="24"/>
                <w:szCs w:val="24"/>
              </w:rPr>
            </w:pPr>
            <w:r>
              <w:rPr>
                <w:rFonts w:ascii="Calibri" w:eastAsia="Times New Roman" w:hAnsi="Calibri" w:cs="Arial"/>
                <w:bCs/>
                <w:sz w:val="24"/>
                <w:szCs w:val="24"/>
              </w:rPr>
              <w:t>Reduce physical contact with staff</w:t>
            </w:r>
            <w:r w:rsidR="009A5AA6">
              <w:rPr>
                <w:rFonts w:ascii="Calibri" w:eastAsia="Times New Roman" w:hAnsi="Calibri" w:cs="Arial"/>
                <w:bCs/>
                <w:sz w:val="24"/>
                <w:szCs w:val="24"/>
              </w:rPr>
              <w:t xml:space="preserve"> during </w:t>
            </w:r>
            <w:proofErr w:type="spellStart"/>
            <w:r w:rsidR="009A5AA6">
              <w:rPr>
                <w:rFonts w:ascii="Calibri" w:eastAsia="Times New Roman" w:hAnsi="Calibri" w:cs="Arial"/>
                <w:bCs/>
                <w:sz w:val="24"/>
                <w:szCs w:val="24"/>
              </w:rPr>
              <w:t>inci</w:t>
            </w:r>
            <w:proofErr w:type="spellEnd"/>
          </w:p>
        </w:tc>
        <w:tc>
          <w:tcPr>
            <w:tcW w:w="2127" w:type="dxa"/>
            <w:shd w:val="clear" w:color="auto" w:fill="FFC000"/>
          </w:tcPr>
          <w:p w14:paraId="58BF574F" w14:textId="77777777" w:rsidR="004B2EB4" w:rsidRPr="00A74556" w:rsidRDefault="004B2EB4" w:rsidP="00A74556">
            <w:pPr>
              <w:spacing w:after="0" w:line="240" w:lineRule="auto"/>
              <w:rPr>
                <w:rFonts w:ascii="Calibri" w:eastAsia="Times New Roman" w:hAnsi="Calibri" w:cs="Arial"/>
                <w:sz w:val="24"/>
                <w:szCs w:val="24"/>
              </w:rPr>
            </w:pPr>
          </w:p>
        </w:tc>
        <w:tc>
          <w:tcPr>
            <w:tcW w:w="3321" w:type="dxa"/>
            <w:shd w:val="clear" w:color="auto" w:fill="auto"/>
          </w:tcPr>
          <w:p w14:paraId="3F854493" w14:textId="77777777" w:rsidR="004B2EB4" w:rsidRPr="00A74556" w:rsidRDefault="004B2EB4" w:rsidP="00A74556">
            <w:pPr>
              <w:spacing w:after="0" w:line="240" w:lineRule="auto"/>
              <w:rPr>
                <w:rFonts w:ascii="Calibri" w:eastAsia="Times New Roman" w:hAnsi="Calibri" w:cs="Arial"/>
                <w:sz w:val="24"/>
                <w:szCs w:val="24"/>
              </w:rPr>
            </w:pPr>
          </w:p>
        </w:tc>
      </w:tr>
      <w:tr w:rsidR="00A74556" w:rsidRPr="00A74556" w14:paraId="44C8A0BE" w14:textId="77777777" w:rsidTr="009E2446">
        <w:tc>
          <w:tcPr>
            <w:tcW w:w="836" w:type="dxa"/>
          </w:tcPr>
          <w:p w14:paraId="2AD7A6D0" w14:textId="44C79D38" w:rsidR="00A74556" w:rsidRPr="00A74556" w:rsidRDefault="00C33815"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23</w:t>
            </w:r>
          </w:p>
        </w:tc>
        <w:tc>
          <w:tcPr>
            <w:tcW w:w="7556" w:type="dxa"/>
            <w:shd w:val="clear" w:color="auto" w:fill="auto"/>
          </w:tcPr>
          <w:p w14:paraId="2E274C0F"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How can we strengthen community bonds/partnerships?</w:t>
            </w:r>
          </w:p>
        </w:tc>
        <w:tc>
          <w:tcPr>
            <w:tcW w:w="2127" w:type="dxa"/>
            <w:shd w:val="clear" w:color="auto" w:fill="92D050"/>
          </w:tcPr>
          <w:p w14:paraId="349DB4C4"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212C8A76"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4764282A" w14:textId="77777777" w:rsidTr="009E2446">
        <w:tc>
          <w:tcPr>
            <w:tcW w:w="836" w:type="dxa"/>
          </w:tcPr>
          <w:p w14:paraId="5FCB64A0" w14:textId="408A12B5" w:rsidR="00A74556" w:rsidRPr="00A74556" w:rsidRDefault="00C33815"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lastRenderedPageBreak/>
              <w:t>24</w:t>
            </w:r>
          </w:p>
        </w:tc>
        <w:tc>
          <w:tcPr>
            <w:tcW w:w="7556" w:type="dxa"/>
            <w:shd w:val="clear" w:color="auto" w:fill="auto"/>
          </w:tcPr>
          <w:p w14:paraId="18E03288"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Organise a significant social event for the wider KASBAH membership; listen to member feedback and be creative</w:t>
            </w:r>
          </w:p>
        </w:tc>
        <w:tc>
          <w:tcPr>
            <w:tcW w:w="2127" w:type="dxa"/>
            <w:shd w:val="clear" w:color="auto" w:fill="92D050"/>
          </w:tcPr>
          <w:p w14:paraId="6BFF4E2A"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3C669B64"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7E926611" w14:textId="77777777" w:rsidTr="009E2446">
        <w:tc>
          <w:tcPr>
            <w:tcW w:w="836" w:type="dxa"/>
          </w:tcPr>
          <w:p w14:paraId="6865AF1E" w14:textId="766B6607" w:rsidR="00A74556" w:rsidRPr="00A74556" w:rsidRDefault="00C33815" w:rsidP="00A74556">
            <w:pPr>
              <w:spacing w:after="0" w:line="240" w:lineRule="auto"/>
              <w:jc w:val="right"/>
              <w:rPr>
                <w:rFonts w:ascii="Calibri" w:eastAsia="Times New Roman" w:hAnsi="Calibri" w:cs="Arial"/>
                <w:bCs/>
                <w:sz w:val="24"/>
                <w:szCs w:val="24"/>
              </w:rPr>
            </w:pPr>
            <w:r>
              <w:rPr>
                <w:rFonts w:ascii="Calibri" w:eastAsia="Times New Roman" w:hAnsi="Calibri" w:cs="Arial"/>
                <w:bCs/>
                <w:sz w:val="24"/>
                <w:szCs w:val="24"/>
              </w:rPr>
              <w:t>25</w:t>
            </w:r>
          </w:p>
        </w:tc>
        <w:tc>
          <w:tcPr>
            <w:tcW w:w="7556" w:type="dxa"/>
            <w:shd w:val="clear" w:color="auto" w:fill="auto"/>
          </w:tcPr>
          <w:p w14:paraId="1FFC0644" w14:textId="77777777" w:rsidR="00A74556" w:rsidRPr="00A74556" w:rsidRDefault="00A74556" w:rsidP="00A74556">
            <w:pPr>
              <w:spacing w:after="0" w:line="240" w:lineRule="auto"/>
              <w:rPr>
                <w:rFonts w:ascii="Calibri" w:eastAsia="Times New Roman" w:hAnsi="Calibri" w:cs="Arial"/>
                <w:bCs/>
                <w:sz w:val="24"/>
                <w:szCs w:val="24"/>
              </w:rPr>
            </w:pPr>
            <w:r w:rsidRPr="00A74556">
              <w:rPr>
                <w:rFonts w:ascii="Calibri" w:eastAsia="Times New Roman" w:hAnsi="Calibri" w:cs="Arial"/>
                <w:bCs/>
                <w:sz w:val="24"/>
                <w:szCs w:val="24"/>
              </w:rPr>
              <w:t>Assess the advantages of formalising a partnership with a sports club</w:t>
            </w:r>
          </w:p>
        </w:tc>
        <w:tc>
          <w:tcPr>
            <w:tcW w:w="2127" w:type="dxa"/>
            <w:shd w:val="clear" w:color="auto" w:fill="92D050"/>
          </w:tcPr>
          <w:p w14:paraId="2289158E" w14:textId="77777777" w:rsidR="00A74556" w:rsidRPr="00A74556" w:rsidRDefault="00A74556" w:rsidP="00A74556">
            <w:pPr>
              <w:spacing w:after="0" w:line="240" w:lineRule="auto"/>
              <w:rPr>
                <w:rFonts w:ascii="Calibri" w:eastAsia="Times New Roman" w:hAnsi="Calibri" w:cs="Arial"/>
                <w:bCs/>
                <w:sz w:val="24"/>
                <w:szCs w:val="24"/>
              </w:rPr>
            </w:pPr>
          </w:p>
        </w:tc>
        <w:tc>
          <w:tcPr>
            <w:tcW w:w="3321" w:type="dxa"/>
            <w:shd w:val="clear" w:color="auto" w:fill="auto"/>
          </w:tcPr>
          <w:p w14:paraId="000C9A91" w14:textId="77777777" w:rsidR="00A74556" w:rsidRPr="00A74556" w:rsidRDefault="00A74556" w:rsidP="00A74556">
            <w:pPr>
              <w:spacing w:after="0" w:line="240" w:lineRule="auto"/>
              <w:rPr>
                <w:rFonts w:ascii="Calibri" w:eastAsia="Times New Roman" w:hAnsi="Calibri" w:cs="Arial"/>
                <w:bCs/>
                <w:sz w:val="24"/>
                <w:szCs w:val="24"/>
              </w:rPr>
            </w:pPr>
          </w:p>
        </w:tc>
      </w:tr>
      <w:tr w:rsidR="00A74556" w:rsidRPr="00A74556" w14:paraId="7E1997D2" w14:textId="77777777" w:rsidTr="009E2446">
        <w:tc>
          <w:tcPr>
            <w:tcW w:w="836" w:type="dxa"/>
          </w:tcPr>
          <w:p w14:paraId="51629FA0" w14:textId="422C999F" w:rsidR="00A74556" w:rsidRPr="00A74556" w:rsidRDefault="00823987" w:rsidP="00F7326F">
            <w:pPr>
              <w:spacing w:after="0" w:line="240" w:lineRule="auto"/>
              <w:jc w:val="right"/>
              <w:rPr>
                <w:rFonts w:ascii="Calibri" w:eastAsia="Times New Roman" w:hAnsi="Calibri" w:cs="Arial"/>
                <w:sz w:val="24"/>
                <w:szCs w:val="24"/>
              </w:rPr>
            </w:pPr>
            <w:r>
              <w:rPr>
                <w:rFonts w:ascii="Calibri" w:eastAsia="Times New Roman" w:hAnsi="Calibri" w:cs="Arial"/>
                <w:sz w:val="24"/>
                <w:szCs w:val="24"/>
              </w:rPr>
              <w:t>2</w:t>
            </w:r>
            <w:r w:rsidR="00C33815">
              <w:rPr>
                <w:rFonts w:ascii="Calibri" w:eastAsia="Times New Roman" w:hAnsi="Calibri" w:cs="Arial"/>
                <w:sz w:val="24"/>
                <w:szCs w:val="24"/>
              </w:rPr>
              <w:t>6</w:t>
            </w:r>
          </w:p>
        </w:tc>
        <w:tc>
          <w:tcPr>
            <w:tcW w:w="7556" w:type="dxa"/>
            <w:shd w:val="clear" w:color="auto" w:fill="auto"/>
          </w:tcPr>
          <w:p w14:paraId="4F929192" w14:textId="6C0620FE"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The ‘Suitability’ of Properties survey is due </w:t>
            </w:r>
            <w:r w:rsidR="00823987" w:rsidRPr="00823987">
              <w:rPr>
                <w:rFonts w:ascii="Calibri" w:eastAsia="Times New Roman" w:hAnsi="Calibri" w:cs="Arial"/>
                <w:sz w:val="24"/>
                <w:szCs w:val="24"/>
                <w:shd w:val="clear" w:color="auto" w:fill="002060"/>
              </w:rPr>
              <w:t>next</w:t>
            </w:r>
            <w:r w:rsidRPr="00A74556">
              <w:rPr>
                <w:rFonts w:ascii="Calibri" w:eastAsia="Times New Roman" w:hAnsi="Calibri" w:cs="Arial"/>
                <w:sz w:val="24"/>
                <w:szCs w:val="24"/>
              </w:rPr>
              <w:t xml:space="preserve"> year</w:t>
            </w:r>
          </w:p>
        </w:tc>
        <w:tc>
          <w:tcPr>
            <w:tcW w:w="2127" w:type="dxa"/>
            <w:shd w:val="clear" w:color="auto" w:fill="92D050"/>
          </w:tcPr>
          <w:p w14:paraId="44E75CB7"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7ADCA7AD" w14:textId="77777777" w:rsidR="00A74556" w:rsidRPr="00A74556" w:rsidRDefault="00A74556" w:rsidP="00A74556">
            <w:pPr>
              <w:spacing w:after="0" w:line="240" w:lineRule="auto"/>
              <w:rPr>
                <w:rFonts w:ascii="Calibri" w:eastAsia="Times New Roman" w:hAnsi="Calibri" w:cs="Arial"/>
                <w:sz w:val="24"/>
                <w:szCs w:val="24"/>
              </w:rPr>
            </w:pPr>
          </w:p>
        </w:tc>
      </w:tr>
    </w:tbl>
    <w:p w14:paraId="250E4A7C" w14:textId="77777777" w:rsidR="00A74556" w:rsidRPr="00A74556" w:rsidRDefault="00A74556" w:rsidP="00A74556">
      <w:pPr>
        <w:spacing w:after="0" w:line="240" w:lineRule="auto"/>
        <w:rPr>
          <w:rFonts w:ascii="Calibri" w:eastAsia="Times New Roman" w:hAnsi="Calibri" w:cs="Arial"/>
          <w:bCs/>
          <w:sz w:val="24"/>
          <w:szCs w:val="24"/>
        </w:rPr>
      </w:pPr>
    </w:p>
    <w:p w14:paraId="304C4B1E" w14:textId="77777777" w:rsidR="00A74556" w:rsidRPr="00A74556" w:rsidRDefault="00A74556" w:rsidP="00A74556">
      <w:pPr>
        <w:spacing w:after="0" w:line="240" w:lineRule="auto"/>
        <w:rPr>
          <w:rFonts w:ascii="Calibri" w:eastAsia="Times New Roman" w:hAnsi="Calibri" w:cs="Arial"/>
          <w:b/>
          <w:bCs/>
          <w:sz w:val="24"/>
          <w:szCs w:val="24"/>
        </w:rPr>
      </w:pPr>
      <w:r w:rsidRPr="00A74556">
        <w:rPr>
          <w:rFonts w:ascii="Calibri" w:eastAsia="Times New Roman" w:hAnsi="Calibri" w:cs="Arial"/>
          <w:b/>
          <w:bCs/>
          <w:sz w:val="24"/>
          <w:szCs w:val="24"/>
        </w:rPr>
        <w:t>In Year Five (2024/25)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7556"/>
        <w:gridCol w:w="2127"/>
        <w:gridCol w:w="3321"/>
      </w:tblGrid>
      <w:tr w:rsidR="00823987" w:rsidRPr="00A74556" w14:paraId="61B861BF" w14:textId="77777777" w:rsidTr="007958EE">
        <w:tc>
          <w:tcPr>
            <w:tcW w:w="836" w:type="dxa"/>
            <w:shd w:val="clear" w:color="auto" w:fill="1F4E79" w:themeFill="accent5" w:themeFillShade="80"/>
          </w:tcPr>
          <w:p w14:paraId="2AAFC619" w14:textId="798AC91B" w:rsidR="00823987" w:rsidRPr="00A74556" w:rsidRDefault="00823987"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1</w:t>
            </w:r>
          </w:p>
        </w:tc>
        <w:tc>
          <w:tcPr>
            <w:tcW w:w="7556" w:type="dxa"/>
            <w:shd w:val="clear" w:color="auto" w:fill="auto"/>
          </w:tcPr>
          <w:p w14:paraId="344F64C1" w14:textId="4A528ACE" w:rsidR="00823987" w:rsidRPr="00A74556" w:rsidRDefault="0025387D" w:rsidP="00A74556">
            <w:pPr>
              <w:spacing w:after="0" w:line="240" w:lineRule="auto"/>
              <w:rPr>
                <w:rFonts w:ascii="Calibri" w:eastAsia="Times New Roman" w:hAnsi="Calibri" w:cs="Arial"/>
                <w:sz w:val="24"/>
                <w:szCs w:val="24"/>
              </w:rPr>
            </w:pPr>
            <w:r>
              <w:rPr>
                <w:rFonts w:ascii="Calibri" w:eastAsia="Times New Roman" w:hAnsi="Calibri" w:cs="Arial"/>
                <w:sz w:val="24"/>
                <w:szCs w:val="24"/>
              </w:rPr>
              <w:t>This year the farm should be achieving a break-even point</w:t>
            </w:r>
          </w:p>
        </w:tc>
        <w:tc>
          <w:tcPr>
            <w:tcW w:w="2127" w:type="dxa"/>
            <w:shd w:val="clear" w:color="auto" w:fill="FF0000"/>
          </w:tcPr>
          <w:p w14:paraId="64D91860" w14:textId="77777777" w:rsidR="00823987" w:rsidRPr="00A74556" w:rsidRDefault="00823987" w:rsidP="00A74556">
            <w:pPr>
              <w:spacing w:after="0" w:line="240" w:lineRule="auto"/>
              <w:rPr>
                <w:rFonts w:ascii="Calibri" w:eastAsia="Times New Roman" w:hAnsi="Calibri" w:cs="Arial"/>
                <w:sz w:val="24"/>
                <w:szCs w:val="24"/>
              </w:rPr>
            </w:pPr>
          </w:p>
        </w:tc>
        <w:tc>
          <w:tcPr>
            <w:tcW w:w="3321" w:type="dxa"/>
          </w:tcPr>
          <w:p w14:paraId="77891A06" w14:textId="77777777" w:rsidR="00823987" w:rsidRPr="00A74556" w:rsidRDefault="00823987" w:rsidP="00A74556">
            <w:pPr>
              <w:spacing w:after="0" w:line="240" w:lineRule="auto"/>
              <w:rPr>
                <w:rFonts w:ascii="Calibri" w:eastAsia="Times New Roman" w:hAnsi="Calibri" w:cs="Arial"/>
                <w:sz w:val="24"/>
                <w:szCs w:val="24"/>
              </w:rPr>
            </w:pPr>
          </w:p>
        </w:tc>
      </w:tr>
      <w:tr w:rsidR="00ED1B08" w:rsidRPr="00A74556" w14:paraId="26791C81" w14:textId="77777777" w:rsidTr="007958EE">
        <w:tc>
          <w:tcPr>
            <w:tcW w:w="836" w:type="dxa"/>
            <w:shd w:val="clear" w:color="auto" w:fill="1F4E79" w:themeFill="accent5" w:themeFillShade="80"/>
          </w:tcPr>
          <w:p w14:paraId="47AA72B9" w14:textId="0F474C05" w:rsidR="00ED1B08" w:rsidRDefault="00ED1B08"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w:t>
            </w:r>
          </w:p>
        </w:tc>
        <w:tc>
          <w:tcPr>
            <w:tcW w:w="7556" w:type="dxa"/>
            <w:shd w:val="clear" w:color="auto" w:fill="auto"/>
          </w:tcPr>
          <w:p w14:paraId="70FFFCF8" w14:textId="5941B58B" w:rsidR="00ED1B08" w:rsidRDefault="00ED1B08" w:rsidP="00A74556">
            <w:pPr>
              <w:spacing w:after="0" w:line="240" w:lineRule="auto"/>
              <w:rPr>
                <w:rFonts w:ascii="Calibri" w:eastAsia="Times New Roman" w:hAnsi="Calibri" w:cs="Arial"/>
                <w:sz w:val="24"/>
                <w:szCs w:val="24"/>
              </w:rPr>
            </w:pPr>
            <w:r>
              <w:rPr>
                <w:rFonts w:ascii="Calibri" w:eastAsia="Times New Roman" w:hAnsi="Calibri" w:cs="Arial"/>
                <w:sz w:val="24"/>
                <w:szCs w:val="24"/>
              </w:rPr>
              <w:t>Assess the needs of the advice, information, and guidance provision</w:t>
            </w:r>
          </w:p>
        </w:tc>
        <w:tc>
          <w:tcPr>
            <w:tcW w:w="2127" w:type="dxa"/>
            <w:shd w:val="clear" w:color="auto" w:fill="FF0000"/>
          </w:tcPr>
          <w:p w14:paraId="2798A72A" w14:textId="77777777" w:rsidR="00ED1B08" w:rsidRPr="00A74556" w:rsidRDefault="00ED1B08" w:rsidP="00A74556">
            <w:pPr>
              <w:spacing w:after="0" w:line="240" w:lineRule="auto"/>
              <w:rPr>
                <w:rFonts w:ascii="Calibri" w:eastAsia="Times New Roman" w:hAnsi="Calibri" w:cs="Arial"/>
                <w:sz w:val="24"/>
                <w:szCs w:val="24"/>
              </w:rPr>
            </w:pPr>
          </w:p>
        </w:tc>
        <w:tc>
          <w:tcPr>
            <w:tcW w:w="3321" w:type="dxa"/>
          </w:tcPr>
          <w:p w14:paraId="2651AD7B" w14:textId="77777777" w:rsidR="00ED1B08" w:rsidRPr="00A74556" w:rsidRDefault="00ED1B08" w:rsidP="00A74556">
            <w:pPr>
              <w:spacing w:after="0" w:line="240" w:lineRule="auto"/>
              <w:rPr>
                <w:rFonts w:ascii="Calibri" w:eastAsia="Times New Roman" w:hAnsi="Calibri" w:cs="Arial"/>
                <w:sz w:val="24"/>
                <w:szCs w:val="24"/>
              </w:rPr>
            </w:pPr>
          </w:p>
        </w:tc>
      </w:tr>
      <w:tr w:rsidR="00A74556" w:rsidRPr="00A74556" w14:paraId="75F16B5C" w14:textId="77777777" w:rsidTr="00330EA7">
        <w:tc>
          <w:tcPr>
            <w:tcW w:w="836" w:type="dxa"/>
          </w:tcPr>
          <w:p w14:paraId="79EA9017" w14:textId="17AFCFEF" w:rsidR="00A74556" w:rsidRPr="00A74556" w:rsidRDefault="00ED1B08"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3</w:t>
            </w:r>
          </w:p>
        </w:tc>
        <w:tc>
          <w:tcPr>
            <w:tcW w:w="7556" w:type="dxa"/>
            <w:shd w:val="clear" w:color="auto" w:fill="auto"/>
          </w:tcPr>
          <w:p w14:paraId="36A6CC86" w14:textId="3BEC0BEC"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Maintain the new CQC accreditation and strive for ‘</w:t>
            </w:r>
            <w:r w:rsidR="00F7326F">
              <w:rPr>
                <w:rFonts w:ascii="Calibri" w:eastAsia="Times New Roman" w:hAnsi="Calibri" w:cs="Arial"/>
                <w:sz w:val="24"/>
                <w:szCs w:val="24"/>
              </w:rPr>
              <w:t>outstanding</w:t>
            </w:r>
            <w:r w:rsidRPr="00A74556">
              <w:rPr>
                <w:rFonts w:ascii="Calibri" w:eastAsia="Times New Roman" w:hAnsi="Calibri" w:cs="Arial"/>
                <w:sz w:val="24"/>
                <w:szCs w:val="24"/>
              </w:rPr>
              <w:t>’</w:t>
            </w:r>
          </w:p>
        </w:tc>
        <w:tc>
          <w:tcPr>
            <w:tcW w:w="2127" w:type="dxa"/>
            <w:shd w:val="clear" w:color="auto" w:fill="FF0000"/>
          </w:tcPr>
          <w:p w14:paraId="3801086C"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1AACE59D"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1E0E2B8C" w14:textId="77777777" w:rsidTr="00894C65">
        <w:tc>
          <w:tcPr>
            <w:tcW w:w="836" w:type="dxa"/>
            <w:shd w:val="clear" w:color="auto" w:fill="1F4E79" w:themeFill="accent5" w:themeFillShade="80"/>
          </w:tcPr>
          <w:p w14:paraId="49B09285" w14:textId="08E72BB6" w:rsidR="00A74556" w:rsidRPr="00A74556" w:rsidRDefault="00ED1B08"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4</w:t>
            </w:r>
          </w:p>
        </w:tc>
        <w:tc>
          <w:tcPr>
            <w:tcW w:w="7556" w:type="dxa"/>
            <w:shd w:val="clear" w:color="auto" w:fill="auto"/>
          </w:tcPr>
          <w:p w14:paraId="15F1D9F3" w14:textId="0BA99A7A"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Ensure Seabrooke House </w:t>
            </w:r>
            <w:r w:rsidR="00A241EF">
              <w:rPr>
                <w:rFonts w:ascii="Calibri" w:eastAsia="Times New Roman" w:hAnsi="Calibri" w:cs="Arial"/>
                <w:sz w:val="24"/>
                <w:szCs w:val="24"/>
              </w:rPr>
              <w:t xml:space="preserve">is now </w:t>
            </w:r>
            <w:r w:rsidR="00894C65">
              <w:rPr>
                <w:rFonts w:ascii="Calibri" w:eastAsia="Times New Roman" w:hAnsi="Calibri" w:cs="Arial"/>
                <w:sz w:val="24"/>
                <w:szCs w:val="24"/>
              </w:rPr>
              <w:t>at full capacity with a supporting living remit</w:t>
            </w:r>
          </w:p>
        </w:tc>
        <w:tc>
          <w:tcPr>
            <w:tcW w:w="2127" w:type="dxa"/>
            <w:shd w:val="clear" w:color="auto" w:fill="FF0000"/>
          </w:tcPr>
          <w:p w14:paraId="7A430CC0"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794D1AE8"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611E24D4" w14:textId="77777777" w:rsidTr="00330EA7">
        <w:tc>
          <w:tcPr>
            <w:tcW w:w="836" w:type="dxa"/>
          </w:tcPr>
          <w:p w14:paraId="20A957AD" w14:textId="13EA1B6F" w:rsidR="00A74556" w:rsidRPr="00A74556" w:rsidRDefault="00510912"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5</w:t>
            </w:r>
          </w:p>
        </w:tc>
        <w:tc>
          <w:tcPr>
            <w:tcW w:w="7556" w:type="dxa"/>
            <w:shd w:val="clear" w:color="auto" w:fill="auto"/>
          </w:tcPr>
          <w:p w14:paraId="1B955C12"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Continue to value and develop the staff team, maintain Investors in People status (Gold; involve staff in decisions and key organisational actions</w:t>
            </w:r>
          </w:p>
        </w:tc>
        <w:tc>
          <w:tcPr>
            <w:tcW w:w="2127" w:type="dxa"/>
            <w:shd w:val="clear" w:color="auto" w:fill="FF0000"/>
          </w:tcPr>
          <w:p w14:paraId="4BF9D84F"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4AEC2A43"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74682103" w14:textId="77777777" w:rsidTr="00330EA7">
        <w:tc>
          <w:tcPr>
            <w:tcW w:w="836" w:type="dxa"/>
          </w:tcPr>
          <w:p w14:paraId="5C77C6B6" w14:textId="6FFE3DCF" w:rsidR="00A74556" w:rsidRPr="00A74556" w:rsidRDefault="00510912"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6</w:t>
            </w:r>
          </w:p>
        </w:tc>
        <w:tc>
          <w:tcPr>
            <w:tcW w:w="7556" w:type="dxa"/>
            <w:shd w:val="clear" w:color="auto" w:fill="auto"/>
          </w:tcPr>
          <w:p w14:paraId="7A0F0AF5"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Maintain effective and creative environmental procedures (ISO: 14001) </w:t>
            </w:r>
          </w:p>
        </w:tc>
        <w:tc>
          <w:tcPr>
            <w:tcW w:w="2127" w:type="dxa"/>
            <w:shd w:val="clear" w:color="auto" w:fill="FF0000"/>
          </w:tcPr>
          <w:p w14:paraId="2E2446DA"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40BED7C3"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15682C1C" w14:textId="77777777" w:rsidTr="00330EA7">
        <w:tc>
          <w:tcPr>
            <w:tcW w:w="836" w:type="dxa"/>
          </w:tcPr>
          <w:p w14:paraId="59C773BD" w14:textId="28426E5F" w:rsidR="00A74556" w:rsidRPr="00A74556" w:rsidRDefault="00510912"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7</w:t>
            </w:r>
          </w:p>
        </w:tc>
        <w:tc>
          <w:tcPr>
            <w:tcW w:w="7556" w:type="dxa"/>
            <w:shd w:val="clear" w:color="auto" w:fill="auto"/>
          </w:tcPr>
          <w:p w14:paraId="53AFF90B"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Maintain high standards of service delivery in all Supported Living sites</w:t>
            </w:r>
          </w:p>
        </w:tc>
        <w:tc>
          <w:tcPr>
            <w:tcW w:w="2127" w:type="dxa"/>
            <w:shd w:val="clear" w:color="auto" w:fill="FF0000"/>
          </w:tcPr>
          <w:p w14:paraId="20F1FD9B"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7E9AD848"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44C5E393" w14:textId="77777777" w:rsidTr="00330EA7">
        <w:tc>
          <w:tcPr>
            <w:tcW w:w="836" w:type="dxa"/>
          </w:tcPr>
          <w:p w14:paraId="5870DBA7" w14:textId="31CD534B" w:rsidR="00A74556" w:rsidRPr="00A74556" w:rsidRDefault="00510912"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8</w:t>
            </w:r>
          </w:p>
        </w:tc>
        <w:tc>
          <w:tcPr>
            <w:tcW w:w="7556" w:type="dxa"/>
            <w:shd w:val="clear" w:color="auto" w:fill="auto"/>
          </w:tcPr>
          <w:p w14:paraId="7CA77952" w14:textId="5C929D8D"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bCs/>
                <w:sz w:val="24"/>
                <w:szCs w:val="24"/>
              </w:rPr>
              <w:t xml:space="preserve">Assess the sustainability of funding streams and if </w:t>
            </w:r>
            <w:r w:rsidR="007078A8" w:rsidRPr="00A74556">
              <w:rPr>
                <w:rFonts w:ascii="Calibri" w:eastAsia="Times New Roman" w:hAnsi="Calibri" w:cs="Arial"/>
                <w:bCs/>
                <w:sz w:val="24"/>
                <w:szCs w:val="24"/>
              </w:rPr>
              <w:t>necessary,</w:t>
            </w:r>
            <w:r w:rsidRPr="00A74556">
              <w:rPr>
                <w:rFonts w:ascii="Calibri" w:eastAsia="Times New Roman" w:hAnsi="Calibri" w:cs="Arial"/>
                <w:bCs/>
                <w:sz w:val="24"/>
                <w:szCs w:val="24"/>
              </w:rPr>
              <w:t xml:space="preserve"> develop a Fund Generating Plan for the next five years</w:t>
            </w:r>
          </w:p>
        </w:tc>
        <w:tc>
          <w:tcPr>
            <w:tcW w:w="2127" w:type="dxa"/>
            <w:shd w:val="clear" w:color="auto" w:fill="FF0000"/>
          </w:tcPr>
          <w:p w14:paraId="3FE62EF5"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7CA443B1"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6ACAC0C8" w14:textId="77777777" w:rsidTr="00330EA7">
        <w:tc>
          <w:tcPr>
            <w:tcW w:w="836" w:type="dxa"/>
          </w:tcPr>
          <w:p w14:paraId="76B8450F" w14:textId="20452B5F" w:rsidR="00A74556" w:rsidRPr="00A74556" w:rsidRDefault="00510912"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9</w:t>
            </w:r>
          </w:p>
        </w:tc>
        <w:tc>
          <w:tcPr>
            <w:tcW w:w="7556" w:type="dxa"/>
            <w:shd w:val="clear" w:color="auto" w:fill="auto"/>
          </w:tcPr>
          <w:p w14:paraId="163E354E" w14:textId="4E726510"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Finalise the next </w:t>
            </w:r>
            <w:r w:rsidR="007078A8" w:rsidRPr="00A74556">
              <w:rPr>
                <w:rFonts w:ascii="Calibri" w:eastAsia="Times New Roman" w:hAnsi="Calibri" w:cs="Arial"/>
                <w:sz w:val="24"/>
                <w:szCs w:val="24"/>
              </w:rPr>
              <w:t>Five-Year</w:t>
            </w:r>
            <w:r w:rsidRPr="00A74556">
              <w:rPr>
                <w:rFonts w:ascii="Calibri" w:eastAsia="Times New Roman" w:hAnsi="Calibri" w:cs="Arial"/>
                <w:sz w:val="24"/>
                <w:szCs w:val="24"/>
              </w:rPr>
              <w:t xml:space="preserve"> Vision; get service user and staff input</w:t>
            </w:r>
          </w:p>
        </w:tc>
        <w:tc>
          <w:tcPr>
            <w:tcW w:w="2127" w:type="dxa"/>
            <w:shd w:val="clear" w:color="auto" w:fill="FF0000"/>
          </w:tcPr>
          <w:p w14:paraId="6B8FB7B1"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0386F0A6"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21AEAB34" w14:textId="77777777" w:rsidTr="00330EA7">
        <w:tc>
          <w:tcPr>
            <w:tcW w:w="836" w:type="dxa"/>
          </w:tcPr>
          <w:p w14:paraId="7F52A67F" w14:textId="49309260" w:rsidR="00A74556" w:rsidRPr="00A74556" w:rsidRDefault="00510912" w:rsidP="00A74556">
            <w:pPr>
              <w:spacing w:after="0" w:line="240" w:lineRule="auto"/>
              <w:jc w:val="right"/>
              <w:rPr>
                <w:rFonts w:ascii="Calibri" w:eastAsia="Times New Roman" w:hAnsi="Calibri" w:cs="Arial"/>
                <w:bCs/>
                <w:sz w:val="24"/>
                <w:szCs w:val="24"/>
              </w:rPr>
            </w:pPr>
            <w:r>
              <w:rPr>
                <w:rFonts w:ascii="Calibri" w:eastAsia="Times New Roman" w:hAnsi="Calibri" w:cs="Arial"/>
                <w:bCs/>
                <w:sz w:val="24"/>
                <w:szCs w:val="24"/>
              </w:rPr>
              <w:t>10</w:t>
            </w:r>
          </w:p>
        </w:tc>
        <w:tc>
          <w:tcPr>
            <w:tcW w:w="7556" w:type="dxa"/>
            <w:shd w:val="clear" w:color="auto" w:fill="auto"/>
          </w:tcPr>
          <w:p w14:paraId="20CA616E" w14:textId="128A21A9" w:rsidR="00A74556" w:rsidRPr="00A74556" w:rsidRDefault="00A74556" w:rsidP="00A74556">
            <w:pPr>
              <w:spacing w:after="0" w:line="240" w:lineRule="auto"/>
              <w:rPr>
                <w:rFonts w:ascii="Calibri" w:eastAsia="Times New Roman" w:hAnsi="Calibri" w:cs="Arial"/>
                <w:bCs/>
                <w:sz w:val="24"/>
                <w:szCs w:val="24"/>
              </w:rPr>
            </w:pPr>
            <w:r w:rsidRPr="00A74556">
              <w:rPr>
                <w:rFonts w:ascii="Calibri" w:eastAsia="Times New Roman" w:hAnsi="Calibri" w:cs="Arial"/>
                <w:bCs/>
                <w:sz w:val="24"/>
                <w:szCs w:val="24"/>
              </w:rPr>
              <w:t xml:space="preserve">Re-evaluate the remaining targets of the </w:t>
            </w:r>
            <w:r w:rsidR="007078A8" w:rsidRPr="00A74556">
              <w:rPr>
                <w:rFonts w:ascii="Calibri" w:eastAsia="Times New Roman" w:hAnsi="Calibri" w:cs="Arial"/>
                <w:bCs/>
                <w:sz w:val="24"/>
                <w:szCs w:val="24"/>
              </w:rPr>
              <w:t>five-year</w:t>
            </w:r>
            <w:r w:rsidRPr="00A74556">
              <w:rPr>
                <w:rFonts w:ascii="Calibri" w:eastAsia="Times New Roman" w:hAnsi="Calibri" w:cs="Arial"/>
                <w:bCs/>
                <w:sz w:val="24"/>
                <w:szCs w:val="24"/>
              </w:rPr>
              <w:t xml:space="preserve"> plan and amend where required to meet the changing needs of the KASBAH membership</w:t>
            </w:r>
          </w:p>
        </w:tc>
        <w:tc>
          <w:tcPr>
            <w:tcW w:w="2127" w:type="dxa"/>
            <w:shd w:val="clear" w:color="auto" w:fill="FF0000"/>
          </w:tcPr>
          <w:p w14:paraId="0F088637"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5511A9DF"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342DBFE2" w14:textId="77777777" w:rsidTr="00330EA7">
        <w:tc>
          <w:tcPr>
            <w:tcW w:w="836" w:type="dxa"/>
          </w:tcPr>
          <w:p w14:paraId="44EA9F8A" w14:textId="05727F79" w:rsidR="00A74556" w:rsidRPr="00A74556" w:rsidRDefault="00510912" w:rsidP="00510912">
            <w:pPr>
              <w:spacing w:after="0" w:line="240" w:lineRule="auto"/>
              <w:jc w:val="right"/>
              <w:rPr>
                <w:rFonts w:ascii="Calibri" w:eastAsia="Times New Roman" w:hAnsi="Calibri" w:cs="Arial"/>
                <w:bCs/>
                <w:sz w:val="24"/>
                <w:szCs w:val="24"/>
              </w:rPr>
            </w:pPr>
            <w:r>
              <w:rPr>
                <w:rFonts w:ascii="Calibri" w:eastAsia="Times New Roman" w:hAnsi="Calibri" w:cs="Arial"/>
                <w:bCs/>
                <w:sz w:val="24"/>
                <w:szCs w:val="24"/>
              </w:rPr>
              <w:t>11</w:t>
            </w:r>
          </w:p>
        </w:tc>
        <w:tc>
          <w:tcPr>
            <w:tcW w:w="7556" w:type="dxa"/>
            <w:shd w:val="clear" w:color="auto" w:fill="auto"/>
          </w:tcPr>
          <w:p w14:paraId="77F74D11" w14:textId="77777777" w:rsidR="00A74556" w:rsidRPr="00A74556" w:rsidRDefault="00A74556" w:rsidP="00A74556">
            <w:pPr>
              <w:spacing w:after="0" w:line="240" w:lineRule="auto"/>
              <w:rPr>
                <w:rFonts w:ascii="Calibri" w:eastAsia="Times New Roman" w:hAnsi="Calibri" w:cs="Arial"/>
                <w:bCs/>
                <w:sz w:val="24"/>
                <w:szCs w:val="24"/>
              </w:rPr>
            </w:pPr>
            <w:r w:rsidRPr="00A74556">
              <w:rPr>
                <w:rFonts w:ascii="Calibri" w:eastAsia="Times New Roman" w:hAnsi="Calibri" w:cs="Arial"/>
                <w:bCs/>
                <w:sz w:val="24"/>
                <w:szCs w:val="24"/>
              </w:rPr>
              <w:t>Ensure the organisation is stable and continually reviewing service provisions to identify gaps in the market. If a gap can be filled by KASBAH take the necessary steps to put this new service/scheme into action</w:t>
            </w:r>
          </w:p>
        </w:tc>
        <w:tc>
          <w:tcPr>
            <w:tcW w:w="2127" w:type="dxa"/>
            <w:shd w:val="clear" w:color="auto" w:fill="FF0000"/>
          </w:tcPr>
          <w:p w14:paraId="65548081"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75D2D477"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6CF85468" w14:textId="77777777" w:rsidTr="007078A8">
        <w:tc>
          <w:tcPr>
            <w:tcW w:w="836" w:type="dxa"/>
            <w:shd w:val="clear" w:color="auto" w:fill="0070C0"/>
          </w:tcPr>
          <w:p w14:paraId="5A27153F" w14:textId="15F9CA22" w:rsidR="00A74556" w:rsidRPr="00A74556" w:rsidRDefault="00A74556" w:rsidP="00A74556">
            <w:pPr>
              <w:spacing w:after="0" w:line="240" w:lineRule="auto"/>
              <w:jc w:val="right"/>
              <w:rPr>
                <w:rFonts w:ascii="Calibri" w:eastAsia="Times New Roman" w:hAnsi="Calibri" w:cs="Arial"/>
                <w:bCs/>
                <w:sz w:val="24"/>
                <w:szCs w:val="24"/>
              </w:rPr>
            </w:pPr>
            <w:r w:rsidRPr="00A74556">
              <w:rPr>
                <w:rFonts w:ascii="Calibri" w:eastAsia="Times New Roman" w:hAnsi="Calibri" w:cs="Arial"/>
                <w:bCs/>
                <w:sz w:val="24"/>
                <w:szCs w:val="24"/>
              </w:rPr>
              <w:lastRenderedPageBreak/>
              <w:t>1</w:t>
            </w:r>
            <w:r w:rsidR="00510912">
              <w:rPr>
                <w:rFonts w:ascii="Calibri" w:eastAsia="Times New Roman" w:hAnsi="Calibri" w:cs="Arial"/>
                <w:bCs/>
                <w:sz w:val="24"/>
                <w:szCs w:val="24"/>
              </w:rPr>
              <w:t>2</w:t>
            </w:r>
          </w:p>
        </w:tc>
        <w:tc>
          <w:tcPr>
            <w:tcW w:w="7556" w:type="dxa"/>
            <w:shd w:val="clear" w:color="auto" w:fill="auto"/>
          </w:tcPr>
          <w:p w14:paraId="2866EB0E" w14:textId="506EEE45" w:rsidR="00A74556" w:rsidRPr="00A74556" w:rsidRDefault="00894C65" w:rsidP="00A74556">
            <w:pPr>
              <w:spacing w:after="0" w:line="240" w:lineRule="auto"/>
              <w:rPr>
                <w:rFonts w:ascii="Calibri" w:eastAsia="Times New Roman" w:hAnsi="Calibri" w:cs="Arial"/>
                <w:bCs/>
                <w:sz w:val="24"/>
                <w:szCs w:val="24"/>
              </w:rPr>
            </w:pPr>
            <w:r>
              <w:rPr>
                <w:rFonts w:ascii="Calibri" w:eastAsia="Times New Roman" w:hAnsi="Calibri" w:cs="Arial"/>
                <w:bCs/>
                <w:sz w:val="24"/>
                <w:szCs w:val="24"/>
              </w:rPr>
              <w:t xml:space="preserve">Focus on the marketing strategy of the organisation; do we need </w:t>
            </w:r>
            <w:r w:rsidR="008B719A">
              <w:rPr>
                <w:rFonts w:ascii="Calibri" w:eastAsia="Times New Roman" w:hAnsi="Calibri" w:cs="Arial"/>
                <w:bCs/>
                <w:sz w:val="24"/>
                <w:szCs w:val="24"/>
              </w:rPr>
              <w:t>a more formal approach?</w:t>
            </w:r>
          </w:p>
        </w:tc>
        <w:tc>
          <w:tcPr>
            <w:tcW w:w="2127" w:type="dxa"/>
            <w:shd w:val="clear" w:color="auto" w:fill="FFC000"/>
          </w:tcPr>
          <w:p w14:paraId="0F543169"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2BF83AE6"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52A880A0" w14:textId="77777777" w:rsidTr="00330EA7">
        <w:tc>
          <w:tcPr>
            <w:tcW w:w="836" w:type="dxa"/>
          </w:tcPr>
          <w:p w14:paraId="0DCB053B" w14:textId="7620CE85"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510912">
              <w:rPr>
                <w:rFonts w:ascii="Calibri" w:eastAsia="Times New Roman" w:hAnsi="Calibri" w:cs="Arial"/>
                <w:sz w:val="24"/>
                <w:szCs w:val="24"/>
              </w:rPr>
              <w:t>3</w:t>
            </w:r>
          </w:p>
        </w:tc>
        <w:tc>
          <w:tcPr>
            <w:tcW w:w="7556" w:type="dxa"/>
            <w:shd w:val="clear" w:color="auto" w:fill="auto"/>
          </w:tcPr>
          <w:p w14:paraId="40946E31"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Look to the following five years and plan what direction KASBAH will take; are there trends to follow, ventures we know are now not feasible or need re-exploring?</w:t>
            </w:r>
          </w:p>
        </w:tc>
        <w:tc>
          <w:tcPr>
            <w:tcW w:w="2127" w:type="dxa"/>
            <w:shd w:val="clear" w:color="auto" w:fill="FFC000"/>
          </w:tcPr>
          <w:p w14:paraId="19542BC3"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4D1FA923"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1C7130A2" w14:textId="77777777" w:rsidTr="00330EA7">
        <w:tc>
          <w:tcPr>
            <w:tcW w:w="836" w:type="dxa"/>
          </w:tcPr>
          <w:p w14:paraId="255B5CF5" w14:textId="036292B8"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510912">
              <w:rPr>
                <w:rFonts w:ascii="Calibri" w:eastAsia="Times New Roman" w:hAnsi="Calibri" w:cs="Arial"/>
                <w:sz w:val="24"/>
                <w:szCs w:val="24"/>
              </w:rPr>
              <w:t>4</w:t>
            </w:r>
          </w:p>
        </w:tc>
        <w:tc>
          <w:tcPr>
            <w:tcW w:w="7556" w:type="dxa"/>
            <w:shd w:val="clear" w:color="auto" w:fill="auto"/>
          </w:tcPr>
          <w:p w14:paraId="3D09ECE2" w14:textId="5A19C47D"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Are we</w:t>
            </w:r>
            <w:r w:rsidR="00510912">
              <w:rPr>
                <w:rFonts w:ascii="Calibri" w:eastAsia="Times New Roman" w:hAnsi="Calibri" w:cs="Arial"/>
                <w:sz w:val="24"/>
                <w:szCs w:val="24"/>
              </w:rPr>
              <w:t xml:space="preserve"> meeting</w:t>
            </w:r>
            <w:r w:rsidRPr="00A74556">
              <w:rPr>
                <w:rFonts w:ascii="Calibri" w:eastAsia="Times New Roman" w:hAnsi="Calibri" w:cs="Arial"/>
                <w:sz w:val="24"/>
                <w:szCs w:val="24"/>
              </w:rPr>
              <w:t xml:space="preserve"> the </w:t>
            </w:r>
            <w:r w:rsidR="00510912" w:rsidRPr="00510912">
              <w:rPr>
                <w:rFonts w:ascii="Calibri" w:eastAsia="Times New Roman" w:hAnsi="Calibri" w:cs="Arial"/>
                <w:sz w:val="24"/>
                <w:szCs w:val="24"/>
                <w:shd w:val="clear" w:color="auto" w:fill="1F4E79" w:themeFill="accent5" w:themeFillShade="80"/>
              </w:rPr>
              <w:t>current</w:t>
            </w:r>
            <w:r w:rsidR="00510912">
              <w:rPr>
                <w:rFonts w:ascii="Calibri" w:eastAsia="Times New Roman" w:hAnsi="Calibri" w:cs="Arial"/>
                <w:sz w:val="24"/>
                <w:szCs w:val="24"/>
              </w:rPr>
              <w:t xml:space="preserve"> </w:t>
            </w:r>
            <w:r w:rsidRPr="00A74556">
              <w:rPr>
                <w:rFonts w:ascii="Calibri" w:eastAsia="Times New Roman" w:hAnsi="Calibri" w:cs="Arial"/>
                <w:sz w:val="24"/>
                <w:szCs w:val="24"/>
              </w:rPr>
              <w:t>KASBAH membership’s needs</w:t>
            </w:r>
          </w:p>
        </w:tc>
        <w:tc>
          <w:tcPr>
            <w:tcW w:w="2127" w:type="dxa"/>
            <w:shd w:val="clear" w:color="auto" w:fill="FFC000"/>
          </w:tcPr>
          <w:p w14:paraId="40D177B0"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3EE96FC2"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0875D556" w14:textId="77777777" w:rsidTr="00330EA7">
        <w:tc>
          <w:tcPr>
            <w:tcW w:w="836" w:type="dxa"/>
          </w:tcPr>
          <w:p w14:paraId="3D637172" w14:textId="50474035"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510912">
              <w:rPr>
                <w:rFonts w:ascii="Calibri" w:eastAsia="Times New Roman" w:hAnsi="Calibri" w:cs="Arial"/>
                <w:sz w:val="24"/>
                <w:szCs w:val="24"/>
              </w:rPr>
              <w:t>5</w:t>
            </w:r>
          </w:p>
        </w:tc>
        <w:tc>
          <w:tcPr>
            <w:tcW w:w="7556" w:type="dxa"/>
            <w:shd w:val="clear" w:color="auto" w:fill="auto"/>
          </w:tcPr>
          <w:p w14:paraId="2B03FDE7"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Network, PR, ensure KASBAH’s reputation is upheld</w:t>
            </w:r>
          </w:p>
        </w:tc>
        <w:tc>
          <w:tcPr>
            <w:tcW w:w="2127" w:type="dxa"/>
            <w:shd w:val="clear" w:color="auto" w:fill="FFC000"/>
          </w:tcPr>
          <w:p w14:paraId="53305870"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00BDB282"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3C3B87EA" w14:textId="77777777" w:rsidTr="00330EA7">
        <w:tc>
          <w:tcPr>
            <w:tcW w:w="836" w:type="dxa"/>
          </w:tcPr>
          <w:p w14:paraId="2B85E8E3" w14:textId="6DA5FEB6"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510912">
              <w:rPr>
                <w:rFonts w:ascii="Calibri" w:eastAsia="Times New Roman" w:hAnsi="Calibri" w:cs="Arial"/>
                <w:sz w:val="24"/>
                <w:szCs w:val="24"/>
              </w:rPr>
              <w:t>6</w:t>
            </w:r>
          </w:p>
        </w:tc>
        <w:tc>
          <w:tcPr>
            <w:tcW w:w="7556" w:type="dxa"/>
            <w:shd w:val="clear" w:color="auto" w:fill="auto"/>
          </w:tcPr>
          <w:p w14:paraId="4B4404A0"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Re-evaluate methods of improving service user involvement over and above the current techniques</w:t>
            </w:r>
          </w:p>
        </w:tc>
        <w:tc>
          <w:tcPr>
            <w:tcW w:w="2127" w:type="dxa"/>
            <w:shd w:val="clear" w:color="auto" w:fill="FFC000"/>
          </w:tcPr>
          <w:p w14:paraId="0B723A25"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382D484D"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7DC38D6E" w14:textId="77777777" w:rsidTr="00330EA7">
        <w:tc>
          <w:tcPr>
            <w:tcW w:w="836" w:type="dxa"/>
          </w:tcPr>
          <w:p w14:paraId="52DA02F5" w14:textId="1652960F"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510912">
              <w:rPr>
                <w:rFonts w:ascii="Calibri" w:eastAsia="Times New Roman" w:hAnsi="Calibri" w:cs="Arial"/>
                <w:sz w:val="24"/>
                <w:szCs w:val="24"/>
              </w:rPr>
              <w:t>7</w:t>
            </w:r>
          </w:p>
        </w:tc>
        <w:tc>
          <w:tcPr>
            <w:tcW w:w="7556" w:type="dxa"/>
            <w:shd w:val="clear" w:color="auto" w:fill="auto"/>
          </w:tcPr>
          <w:p w14:paraId="10B060E0"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How can KASBAH be more effective as an organisation?</w:t>
            </w:r>
          </w:p>
        </w:tc>
        <w:tc>
          <w:tcPr>
            <w:tcW w:w="2127" w:type="dxa"/>
            <w:shd w:val="clear" w:color="auto" w:fill="FFC000"/>
          </w:tcPr>
          <w:p w14:paraId="59812C1E"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tcPr>
          <w:p w14:paraId="4B866452"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57244F08" w14:textId="77777777" w:rsidTr="00330EA7">
        <w:tc>
          <w:tcPr>
            <w:tcW w:w="836" w:type="dxa"/>
          </w:tcPr>
          <w:p w14:paraId="5215A787" w14:textId="141F833E"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510912">
              <w:rPr>
                <w:rFonts w:ascii="Calibri" w:eastAsia="Times New Roman" w:hAnsi="Calibri" w:cs="Arial"/>
                <w:sz w:val="24"/>
                <w:szCs w:val="24"/>
              </w:rPr>
              <w:t>8</w:t>
            </w:r>
          </w:p>
        </w:tc>
        <w:tc>
          <w:tcPr>
            <w:tcW w:w="7556" w:type="dxa"/>
            <w:shd w:val="clear" w:color="auto" w:fill="auto"/>
          </w:tcPr>
          <w:p w14:paraId="23C8B58B"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Identify the next KASBAH site; are we ready for another purchase/investment? (The next big challenge)</w:t>
            </w:r>
          </w:p>
        </w:tc>
        <w:tc>
          <w:tcPr>
            <w:tcW w:w="2127" w:type="dxa"/>
            <w:shd w:val="clear" w:color="auto" w:fill="FFC000"/>
          </w:tcPr>
          <w:p w14:paraId="65E9649E"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45C5FA68"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42B04175" w14:textId="77777777" w:rsidTr="00330EA7">
        <w:tc>
          <w:tcPr>
            <w:tcW w:w="836" w:type="dxa"/>
          </w:tcPr>
          <w:p w14:paraId="26F8CB49" w14:textId="04F91E3E" w:rsidR="00A74556" w:rsidRPr="00A74556" w:rsidRDefault="00A74556" w:rsidP="00A74556">
            <w:pPr>
              <w:spacing w:after="0" w:line="240" w:lineRule="auto"/>
              <w:jc w:val="right"/>
              <w:rPr>
                <w:rFonts w:ascii="Calibri" w:eastAsia="Times New Roman" w:hAnsi="Calibri" w:cs="Arial"/>
                <w:sz w:val="24"/>
                <w:szCs w:val="24"/>
              </w:rPr>
            </w:pPr>
            <w:r w:rsidRPr="00A74556">
              <w:rPr>
                <w:rFonts w:ascii="Calibri" w:eastAsia="Times New Roman" w:hAnsi="Calibri" w:cs="Arial"/>
                <w:sz w:val="24"/>
                <w:szCs w:val="24"/>
              </w:rPr>
              <w:t>1</w:t>
            </w:r>
            <w:r w:rsidR="00510912">
              <w:rPr>
                <w:rFonts w:ascii="Calibri" w:eastAsia="Times New Roman" w:hAnsi="Calibri" w:cs="Arial"/>
                <w:sz w:val="24"/>
                <w:szCs w:val="24"/>
              </w:rPr>
              <w:t>9</w:t>
            </w:r>
          </w:p>
        </w:tc>
        <w:tc>
          <w:tcPr>
            <w:tcW w:w="7556" w:type="dxa"/>
            <w:shd w:val="clear" w:color="auto" w:fill="auto"/>
          </w:tcPr>
          <w:p w14:paraId="319B8025"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Assess the behavioural needs of the organisation’s client group; is our provision sufficient?</w:t>
            </w:r>
          </w:p>
        </w:tc>
        <w:tc>
          <w:tcPr>
            <w:tcW w:w="2127" w:type="dxa"/>
            <w:shd w:val="clear" w:color="auto" w:fill="FFC000"/>
          </w:tcPr>
          <w:p w14:paraId="358FD000"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692B718E"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7B64A7FC" w14:textId="77777777" w:rsidTr="00330EA7">
        <w:tc>
          <w:tcPr>
            <w:tcW w:w="836" w:type="dxa"/>
          </w:tcPr>
          <w:p w14:paraId="7ECBFC6B" w14:textId="0AE1313A" w:rsidR="00A74556" w:rsidRPr="00A74556" w:rsidRDefault="00510912" w:rsidP="00A74556">
            <w:pPr>
              <w:spacing w:after="0" w:line="240" w:lineRule="auto"/>
              <w:jc w:val="right"/>
              <w:rPr>
                <w:rFonts w:ascii="Calibri" w:eastAsia="Times New Roman" w:hAnsi="Calibri" w:cs="Arial"/>
                <w:sz w:val="24"/>
                <w:szCs w:val="24"/>
              </w:rPr>
            </w:pPr>
            <w:r>
              <w:rPr>
                <w:rFonts w:ascii="Calibri" w:eastAsia="Times New Roman" w:hAnsi="Calibri" w:cs="Arial"/>
                <w:sz w:val="24"/>
                <w:szCs w:val="24"/>
              </w:rPr>
              <w:t>20</w:t>
            </w:r>
          </w:p>
        </w:tc>
        <w:tc>
          <w:tcPr>
            <w:tcW w:w="7556" w:type="dxa"/>
            <w:shd w:val="clear" w:color="auto" w:fill="auto"/>
          </w:tcPr>
          <w:p w14:paraId="729F89AE" w14:textId="77777777" w:rsidR="00A74556" w:rsidRPr="00A74556" w:rsidRDefault="00A74556" w:rsidP="00A74556">
            <w:pPr>
              <w:spacing w:after="0" w:line="240" w:lineRule="auto"/>
              <w:rPr>
                <w:rFonts w:ascii="Calibri" w:eastAsia="Times New Roman" w:hAnsi="Calibri" w:cs="Arial"/>
                <w:sz w:val="24"/>
                <w:szCs w:val="24"/>
              </w:rPr>
            </w:pPr>
            <w:r w:rsidRPr="00A74556">
              <w:rPr>
                <w:rFonts w:ascii="Calibri" w:eastAsia="Times New Roman" w:hAnsi="Calibri" w:cs="Arial"/>
                <w:sz w:val="24"/>
                <w:szCs w:val="24"/>
              </w:rPr>
              <w:t>Is the model of de-escalation/breakaway meeting the organisation’s needs?</w:t>
            </w:r>
          </w:p>
        </w:tc>
        <w:tc>
          <w:tcPr>
            <w:tcW w:w="2127" w:type="dxa"/>
            <w:shd w:val="clear" w:color="auto" w:fill="FFC000"/>
          </w:tcPr>
          <w:p w14:paraId="6D71DF4E" w14:textId="77777777" w:rsidR="00A74556" w:rsidRPr="00A74556" w:rsidRDefault="00A74556" w:rsidP="00A74556">
            <w:pPr>
              <w:spacing w:after="0" w:line="240" w:lineRule="auto"/>
              <w:rPr>
                <w:rFonts w:ascii="Calibri" w:eastAsia="Times New Roman" w:hAnsi="Calibri" w:cs="Arial"/>
                <w:sz w:val="24"/>
                <w:szCs w:val="24"/>
              </w:rPr>
            </w:pPr>
          </w:p>
        </w:tc>
        <w:tc>
          <w:tcPr>
            <w:tcW w:w="3321" w:type="dxa"/>
            <w:shd w:val="clear" w:color="auto" w:fill="auto"/>
          </w:tcPr>
          <w:p w14:paraId="4490A05B" w14:textId="77777777" w:rsidR="00A74556" w:rsidRPr="00A74556" w:rsidRDefault="00A74556" w:rsidP="00A74556">
            <w:pPr>
              <w:spacing w:after="0" w:line="240" w:lineRule="auto"/>
              <w:rPr>
                <w:rFonts w:ascii="Calibri" w:eastAsia="Times New Roman" w:hAnsi="Calibri" w:cs="Arial"/>
                <w:sz w:val="24"/>
                <w:szCs w:val="24"/>
              </w:rPr>
            </w:pPr>
          </w:p>
        </w:tc>
      </w:tr>
      <w:tr w:rsidR="00A74556" w:rsidRPr="00A74556" w14:paraId="68C56C7E" w14:textId="77777777" w:rsidTr="00330EA7">
        <w:tc>
          <w:tcPr>
            <w:tcW w:w="836" w:type="dxa"/>
          </w:tcPr>
          <w:p w14:paraId="5F8D6216" w14:textId="749F089B" w:rsidR="00A74556" w:rsidRPr="00A74556" w:rsidRDefault="00510912" w:rsidP="00A74556">
            <w:pPr>
              <w:spacing w:after="0" w:line="240" w:lineRule="auto"/>
              <w:jc w:val="right"/>
              <w:rPr>
                <w:rFonts w:ascii="Calibri" w:eastAsia="Times New Roman" w:hAnsi="Calibri" w:cs="Arial"/>
                <w:bCs/>
                <w:sz w:val="24"/>
                <w:szCs w:val="24"/>
              </w:rPr>
            </w:pPr>
            <w:r>
              <w:rPr>
                <w:rFonts w:ascii="Calibri" w:eastAsia="Times New Roman" w:hAnsi="Calibri" w:cs="Arial"/>
                <w:bCs/>
                <w:sz w:val="24"/>
                <w:szCs w:val="24"/>
              </w:rPr>
              <w:t>21</w:t>
            </w:r>
          </w:p>
        </w:tc>
        <w:tc>
          <w:tcPr>
            <w:tcW w:w="7556" w:type="dxa"/>
            <w:shd w:val="clear" w:color="auto" w:fill="auto"/>
          </w:tcPr>
          <w:p w14:paraId="4DF8C36D" w14:textId="77777777" w:rsidR="00A74556" w:rsidRPr="00A74556" w:rsidRDefault="00A74556" w:rsidP="00A74556">
            <w:pPr>
              <w:spacing w:after="0" w:line="240" w:lineRule="auto"/>
              <w:rPr>
                <w:rFonts w:ascii="Calibri" w:eastAsia="Times New Roman" w:hAnsi="Calibri" w:cs="Arial"/>
                <w:bCs/>
                <w:sz w:val="24"/>
                <w:szCs w:val="24"/>
              </w:rPr>
            </w:pPr>
            <w:r w:rsidRPr="00A74556">
              <w:rPr>
                <w:rFonts w:ascii="Calibri" w:eastAsia="Times New Roman" w:hAnsi="Calibri" w:cs="Arial"/>
                <w:bCs/>
                <w:sz w:val="24"/>
                <w:szCs w:val="24"/>
              </w:rPr>
              <w:t>Develop the business side of the organisation; is it time to develop a trading arm?</w:t>
            </w:r>
          </w:p>
        </w:tc>
        <w:tc>
          <w:tcPr>
            <w:tcW w:w="2127" w:type="dxa"/>
            <w:shd w:val="clear" w:color="auto" w:fill="92D050"/>
          </w:tcPr>
          <w:p w14:paraId="5B6E19D7" w14:textId="77777777" w:rsidR="00A74556" w:rsidRPr="00A74556" w:rsidRDefault="00A74556" w:rsidP="00A74556">
            <w:pPr>
              <w:spacing w:after="0" w:line="240" w:lineRule="auto"/>
              <w:rPr>
                <w:rFonts w:ascii="Calibri" w:eastAsia="Times New Roman" w:hAnsi="Calibri" w:cs="Arial"/>
                <w:bCs/>
                <w:sz w:val="24"/>
                <w:szCs w:val="24"/>
              </w:rPr>
            </w:pPr>
          </w:p>
        </w:tc>
        <w:tc>
          <w:tcPr>
            <w:tcW w:w="3321" w:type="dxa"/>
          </w:tcPr>
          <w:p w14:paraId="29E246DE" w14:textId="77777777" w:rsidR="00A74556" w:rsidRPr="00A74556" w:rsidRDefault="00A74556" w:rsidP="00A74556">
            <w:pPr>
              <w:spacing w:after="0" w:line="240" w:lineRule="auto"/>
              <w:rPr>
                <w:rFonts w:ascii="Calibri" w:eastAsia="Times New Roman" w:hAnsi="Calibri" w:cs="Arial"/>
                <w:bCs/>
                <w:sz w:val="24"/>
                <w:szCs w:val="24"/>
              </w:rPr>
            </w:pPr>
          </w:p>
        </w:tc>
      </w:tr>
      <w:tr w:rsidR="00510912" w:rsidRPr="00A74556" w14:paraId="755639AE" w14:textId="77777777" w:rsidTr="00510912">
        <w:tc>
          <w:tcPr>
            <w:tcW w:w="836" w:type="dxa"/>
            <w:shd w:val="clear" w:color="auto" w:fill="0070C0"/>
          </w:tcPr>
          <w:p w14:paraId="1DDF3BCA" w14:textId="461016ED" w:rsidR="00510912" w:rsidRPr="00A74556" w:rsidRDefault="00510912" w:rsidP="00A74556">
            <w:pPr>
              <w:spacing w:after="0" w:line="240" w:lineRule="auto"/>
              <w:jc w:val="right"/>
              <w:rPr>
                <w:rFonts w:ascii="Calibri" w:eastAsia="Times New Roman" w:hAnsi="Calibri" w:cs="Arial"/>
                <w:bCs/>
                <w:sz w:val="24"/>
                <w:szCs w:val="24"/>
              </w:rPr>
            </w:pPr>
            <w:r>
              <w:rPr>
                <w:rFonts w:ascii="Calibri" w:eastAsia="Times New Roman" w:hAnsi="Calibri" w:cs="Arial"/>
                <w:bCs/>
                <w:sz w:val="24"/>
                <w:szCs w:val="24"/>
              </w:rPr>
              <w:t>22</w:t>
            </w:r>
          </w:p>
        </w:tc>
        <w:tc>
          <w:tcPr>
            <w:tcW w:w="7556" w:type="dxa"/>
            <w:shd w:val="clear" w:color="auto" w:fill="auto"/>
          </w:tcPr>
          <w:p w14:paraId="180587EE" w14:textId="40AD8068" w:rsidR="00510912" w:rsidRPr="00A74556" w:rsidRDefault="00510912" w:rsidP="00A74556">
            <w:pPr>
              <w:spacing w:after="0" w:line="240" w:lineRule="auto"/>
              <w:rPr>
                <w:rFonts w:ascii="Calibri" w:eastAsia="Times New Roman" w:hAnsi="Calibri" w:cs="Arial"/>
                <w:bCs/>
                <w:sz w:val="24"/>
                <w:szCs w:val="24"/>
              </w:rPr>
            </w:pPr>
            <w:r>
              <w:rPr>
                <w:rFonts w:ascii="Calibri" w:eastAsia="Times New Roman" w:hAnsi="Calibri" w:cs="Arial"/>
                <w:bCs/>
                <w:sz w:val="24"/>
                <w:szCs w:val="24"/>
              </w:rPr>
              <w:t>Conduct the Suitability survey; are the KASBAH sites meeting the intended needs?</w:t>
            </w:r>
          </w:p>
        </w:tc>
        <w:tc>
          <w:tcPr>
            <w:tcW w:w="2127" w:type="dxa"/>
            <w:shd w:val="clear" w:color="auto" w:fill="92D050"/>
          </w:tcPr>
          <w:p w14:paraId="273C7D3E" w14:textId="77777777" w:rsidR="00510912" w:rsidRPr="00A74556" w:rsidRDefault="00510912" w:rsidP="00A74556">
            <w:pPr>
              <w:spacing w:after="0" w:line="240" w:lineRule="auto"/>
              <w:rPr>
                <w:rFonts w:ascii="Calibri" w:eastAsia="Times New Roman" w:hAnsi="Calibri" w:cs="Arial"/>
                <w:bCs/>
                <w:sz w:val="24"/>
                <w:szCs w:val="24"/>
              </w:rPr>
            </w:pPr>
          </w:p>
        </w:tc>
        <w:tc>
          <w:tcPr>
            <w:tcW w:w="3321" w:type="dxa"/>
          </w:tcPr>
          <w:p w14:paraId="569D8DD0" w14:textId="77777777" w:rsidR="00510912" w:rsidRPr="00A74556" w:rsidRDefault="00510912" w:rsidP="00A74556">
            <w:pPr>
              <w:spacing w:after="0" w:line="240" w:lineRule="auto"/>
              <w:rPr>
                <w:rFonts w:ascii="Calibri" w:eastAsia="Times New Roman" w:hAnsi="Calibri" w:cs="Arial"/>
                <w:bCs/>
                <w:sz w:val="24"/>
                <w:szCs w:val="24"/>
              </w:rPr>
            </w:pPr>
          </w:p>
        </w:tc>
      </w:tr>
    </w:tbl>
    <w:p w14:paraId="69922CC0" w14:textId="77777777" w:rsidR="00B2097A" w:rsidRDefault="00B2097A" w:rsidP="00A74556">
      <w:pPr>
        <w:keepNext/>
        <w:spacing w:after="0" w:line="240" w:lineRule="auto"/>
        <w:outlineLvl w:val="0"/>
        <w:rPr>
          <w:rFonts w:ascii="Calibri" w:eastAsia="Times New Roman" w:hAnsi="Calibri" w:cs="Arial"/>
          <w:bCs/>
          <w:sz w:val="24"/>
          <w:szCs w:val="24"/>
        </w:rPr>
      </w:pPr>
    </w:p>
    <w:p w14:paraId="190DE355" w14:textId="77777777" w:rsidR="00B2097A" w:rsidRDefault="00B2097A" w:rsidP="00A74556">
      <w:pPr>
        <w:keepNext/>
        <w:spacing w:after="0" w:line="240" w:lineRule="auto"/>
        <w:outlineLvl w:val="0"/>
        <w:rPr>
          <w:rFonts w:ascii="Calibri" w:eastAsia="Times New Roman" w:hAnsi="Calibri" w:cs="Arial"/>
          <w:bCs/>
          <w:sz w:val="24"/>
          <w:szCs w:val="24"/>
        </w:rPr>
      </w:pPr>
    </w:p>
    <w:p w14:paraId="6C6A87E9" w14:textId="77777777" w:rsidR="00971CF1" w:rsidRDefault="00971CF1">
      <w:pPr>
        <w:rPr>
          <w:rFonts w:ascii="Calibri" w:eastAsia="Times New Roman" w:hAnsi="Calibri" w:cs="Arial"/>
          <w:bCs/>
          <w:sz w:val="24"/>
          <w:szCs w:val="24"/>
        </w:rPr>
      </w:pPr>
      <w:r>
        <w:rPr>
          <w:rFonts w:ascii="Calibri" w:eastAsia="Times New Roman" w:hAnsi="Calibri" w:cs="Arial"/>
          <w:bCs/>
          <w:sz w:val="24"/>
          <w:szCs w:val="24"/>
        </w:rPr>
        <w:br w:type="page"/>
      </w:r>
    </w:p>
    <w:p w14:paraId="447884B5" w14:textId="70EDC34E" w:rsidR="00A74556" w:rsidRPr="00A74556" w:rsidRDefault="00A74556" w:rsidP="00A74556">
      <w:pPr>
        <w:keepNext/>
        <w:spacing w:after="0" w:line="240" w:lineRule="auto"/>
        <w:outlineLvl w:val="0"/>
        <w:rPr>
          <w:rFonts w:ascii="Calibri" w:eastAsia="Times New Roman" w:hAnsi="Calibri" w:cs="Arial"/>
          <w:b/>
          <w:bCs/>
          <w:sz w:val="24"/>
          <w:szCs w:val="24"/>
        </w:rPr>
      </w:pPr>
      <w:r w:rsidRPr="00A74556">
        <w:rPr>
          <w:rFonts w:ascii="Calibri" w:eastAsia="Times New Roman" w:hAnsi="Calibri" w:cs="Arial"/>
          <w:b/>
          <w:bCs/>
          <w:sz w:val="24"/>
          <w:szCs w:val="24"/>
        </w:rPr>
        <w:lastRenderedPageBreak/>
        <w:t>Resources Needed</w:t>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gridCol w:w="2552"/>
        <w:gridCol w:w="2835"/>
        <w:gridCol w:w="3289"/>
        <w:gridCol w:w="2948"/>
      </w:tblGrid>
      <w:tr w:rsidR="00A74556" w:rsidRPr="00A74556" w14:paraId="691FD12D" w14:textId="77777777" w:rsidTr="00CC2B4A">
        <w:tc>
          <w:tcPr>
            <w:tcW w:w="2770" w:type="dxa"/>
            <w:shd w:val="clear" w:color="auto" w:fill="BFBFBF"/>
          </w:tcPr>
          <w:p w14:paraId="5E87DB9C" w14:textId="77777777" w:rsidR="00A74556" w:rsidRPr="00A74556" w:rsidRDefault="00A74556" w:rsidP="00A74556">
            <w:pPr>
              <w:spacing w:after="0" w:line="240" w:lineRule="auto"/>
              <w:jc w:val="center"/>
              <w:rPr>
                <w:rFonts w:ascii="Calibri" w:eastAsia="Times New Roman" w:hAnsi="Calibri" w:cs="Arial"/>
                <w:b/>
                <w:bCs/>
                <w:sz w:val="24"/>
                <w:szCs w:val="24"/>
              </w:rPr>
            </w:pPr>
            <w:r w:rsidRPr="00A74556">
              <w:rPr>
                <w:rFonts w:ascii="Calibri" w:eastAsia="Times New Roman" w:hAnsi="Calibri" w:cs="Arial"/>
                <w:b/>
                <w:bCs/>
                <w:sz w:val="24"/>
                <w:szCs w:val="24"/>
              </w:rPr>
              <w:t>Year 1</w:t>
            </w:r>
          </w:p>
        </w:tc>
        <w:tc>
          <w:tcPr>
            <w:tcW w:w="2552" w:type="dxa"/>
            <w:shd w:val="clear" w:color="auto" w:fill="BFBFBF"/>
          </w:tcPr>
          <w:p w14:paraId="1D00D0EE" w14:textId="77777777" w:rsidR="00A74556" w:rsidRPr="00A74556" w:rsidRDefault="00A74556" w:rsidP="00A74556">
            <w:pPr>
              <w:spacing w:after="0" w:line="240" w:lineRule="auto"/>
              <w:jc w:val="center"/>
              <w:rPr>
                <w:rFonts w:ascii="Calibri" w:eastAsia="Times New Roman" w:hAnsi="Calibri" w:cs="Arial"/>
                <w:b/>
                <w:bCs/>
                <w:sz w:val="24"/>
                <w:szCs w:val="24"/>
              </w:rPr>
            </w:pPr>
            <w:r w:rsidRPr="00A74556">
              <w:rPr>
                <w:rFonts w:ascii="Calibri" w:eastAsia="Times New Roman" w:hAnsi="Calibri" w:cs="Arial"/>
                <w:b/>
                <w:bCs/>
                <w:sz w:val="24"/>
                <w:szCs w:val="24"/>
              </w:rPr>
              <w:t>Year 2</w:t>
            </w:r>
          </w:p>
        </w:tc>
        <w:tc>
          <w:tcPr>
            <w:tcW w:w="2835" w:type="dxa"/>
            <w:shd w:val="clear" w:color="auto" w:fill="BFBFBF"/>
          </w:tcPr>
          <w:p w14:paraId="435C0B75" w14:textId="77777777" w:rsidR="00A74556" w:rsidRPr="00A74556" w:rsidRDefault="00A74556" w:rsidP="00A74556">
            <w:pPr>
              <w:spacing w:after="0" w:line="240" w:lineRule="auto"/>
              <w:jc w:val="center"/>
              <w:rPr>
                <w:rFonts w:ascii="Calibri" w:eastAsia="Times New Roman" w:hAnsi="Calibri" w:cs="Arial"/>
                <w:b/>
                <w:bCs/>
                <w:sz w:val="24"/>
                <w:szCs w:val="24"/>
              </w:rPr>
            </w:pPr>
            <w:r w:rsidRPr="00A74556">
              <w:rPr>
                <w:rFonts w:ascii="Calibri" w:eastAsia="Times New Roman" w:hAnsi="Calibri" w:cs="Arial"/>
                <w:b/>
                <w:bCs/>
                <w:sz w:val="24"/>
                <w:szCs w:val="24"/>
              </w:rPr>
              <w:t>Year 3</w:t>
            </w:r>
          </w:p>
        </w:tc>
        <w:tc>
          <w:tcPr>
            <w:tcW w:w="3289" w:type="dxa"/>
            <w:shd w:val="clear" w:color="auto" w:fill="BFBFBF"/>
          </w:tcPr>
          <w:p w14:paraId="3D306EE8" w14:textId="77777777" w:rsidR="00A74556" w:rsidRPr="00A74556" w:rsidRDefault="00A74556" w:rsidP="00A74556">
            <w:pPr>
              <w:spacing w:after="0" w:line="240" w:lineRule="auto"/>
              <w:jc w:val="center"/>
              <w:rPr>
                <w:rFonts w:ascii="Calibri" w:eastAsia="Times New Roman" w:hAnsi="Calibri" w:cs="Arial"/>
                <w:b/>
                <w:bCs/>
                <w:sz w:val="24"/>
                <w:szCs w:val="24"/>
              </w:rPr>
            </w:pPr>
            <w:r w:rsidRPr="00A74556">
              <w:rPr>
                <w:rFonts w:ascii="Calibri" w:eastAsia="Times New Roman" w:hAnsi="Calibri" w:cs="Arial"/>
                <w:b/>
                <w:bCs/>
                <w:sz w:val="24"/>
                <w:szCs w:val="24"/>
              </w:rPr>
              <w:t>Year 4</w:t>
            </w:r>
          </w:p>
        </w:tc>
        <w:tc>
          <w:tcPr>
            <w:tcW w:w="2948" w:type="dxa"/>
            <w:shd w:val="clear" w:color="auto" w:fill="BFBFBF"/>
          </w:tcPr>
          <w:p w14:paraId="061B873D" w14:textId="77777777" w:rsidR="00A74556" w:rsidRPr="00A74556" w:rsidRDefault="00A74556" w:rsidP="00A74556">
            <w:pPr>
              <w:spacing w:after="0" w:line="240" w:lineRule="auto"/>
              <w:jc w:val="center"/>
              <w:rPr>
                <w:rFonts w:ascii="Calibri" w:eastAsia="Times New Roman" w:hAnsi="Calibri" w:cs="Arial"/>
                <w:b/>
                <w:bCs/>
                <w:sz w:val="24"/>
                <w:szCs w:val="24"/>
              </w:rPr>
            </w:pPr>
            <w:r w:rsidRPr="00A74556">
              <w:rPr>
                <w:rFonts w:ascii="Calibri" w:eastAsia="Times New Roman" w:hAnsi="Calibri" w:cs="Arial"/>
                <w:b/>
                <w:bCs/>
                <w:sz w:val="24"/>
                <w:szCs w:val="24"/>
              </w:rPr>
              <w:t>Year 5</w:t>
            </w:r>
          </w:p>
        </w:tc>
      </w:tr>
      <w:tr w:rsidR="00A74556" w:rsidRPr="00A74556" w14:paraId="74E0B62C" w14:textId="77777777" w:rsidTr="00CC2B4A">
        <w:tc>
          <w:tcPr>
            <w:tcW w:w="2770" w:type="dxa"/>
            <w:shd w:val="clear" w:color="auto" w:fill="FF0000"/>
          </w:tcPr>
          <w:p w14:paraId="04A89706"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First CQC Audit</w:t>
            </w:r>
          </w:p>
        </w:tc>
        <w:tc>
          <w:tcPr>
            <w:tcW w:w="2552" w:type="dxa"/>
            <w:shd w:val="clear" w:color="auto" w:fill="FF0000"/>
          </w:tcPr>
          <w:p w14:paraId="52B67554"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First CQC Audit</w:t>
            </w:r>
          </w:p>
        </w:tc>
        <w:tc>
          <w:tcPr>
            <w:tcW w:w="2835" w:type="dxa"/>
            <w:shd w:val="clear" w:color="auto" w:fill="FF0000"/>
          </w:tcPr>
          <w:p w14:paraId="3CC0018A" w14:textId="404C1D9F" w:rsidR="00A74556" w:rsidRPr="00A74556" w:rsidRDefault="00CC5359" w:rsidP="00A74556">
            <w:pPr>
              <w:spacing w:after="0" w:line="240" w:lineRule="auto"/>
              <w:jc w:val="center"/>
              <w:rPr>
                <w:rFonts w:ascii="Calibri" w:eastAsia="Times New Roman" w:hAnsi="Calibri" w:cs="Arial"/>
                <w:sz w:val="24"/>
                <w:szCs w:val="24"/>
              </w:rPr>
            </w:pPr>
            <w:r>
              <w:rPr>
                <w:rFonts w:ascii="Calibri" w:eastAsia="Times New Roman" w:hAnsi="Calibri" w:cs="Arial"/>
                <w:sz w:val="24"/>
                <w:szCs w:val="24"/>
              </w:rPr>
              <w:t>Princess Christian’s Farm health and safety needs then development</w:t>
            </w:r>
          </w:p>
        </w:tc>
        <w:tc>
          <w:tcPr>
            <w:tcW w:w="3289" w:type="dxa"/>
            <w:shd w:val="clear" w:color="auto" w:fill="0070C0"/>
          </w:tcPr>
          <w:p w14:paraId="2D07E5CC" w14:textId="33D42F70" w:rsidR="00A74556" w:rsidRPr="00A74556" w:rsidRDefault="00B2097A" w:rsidP="00A74556">
            <w:pPr>
              <w:spacing w:after="0" w:line="240" w:lineRule="auto"/>
              <w:jc w:val="center"/>
              <w:rPr>
                <w:rFonts w:ascii="Calibri" w:eastAsia="Times New Roman" w:hAnsi="Calibri" w:cs="Arial"/>
                <w:sz w:val="24"/>
                <w:szCs w:val="24"/>
              </w:rPr>
            </w:pPr>
            <w:r>
              <w:rPr>
                <w:rFonts w:ascii="Calibri" w:eastAsia="Times New Roman" w:hAnsi="Calibri" w:cs="Arial"/>
                <w:sz w:val="24"/>
                <w:szCs w:val="24"/>
              </w:rPr>
              <w:t>Look into the feasibility of jointly purchasing</w:t>
            </w:r>
            <w:r w:rsidR="00A16E54">
              <w:rPr>
                <w:rFonts w:ascii="Calibri" w:eastAsia="Times New Roman" w:hAnsi="Calibri" w:cs="Arial"/>
                <w:sz w:val="24"/>
                <w:szCs w:val="24"/>
              </w:rPr>
              <w:t xml:space="preserve"> a house for supported living in Tonbridge</w:t>
            </w:r>
          </w:p>
        </w:tc>
        <w:tc>
          <w:tcPr>
            <w:tcW w:w="2948" w:type="dxa"/>
            <w:shd w:val="clear" w:color="auto" w:fill="FF0000"/>
          </w:tcPr>
          <w:p w14:paraId="230794B5"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How can KASBAH be more effective as an organisation?</w:t>
            </w:r>
          </w:p>
        </w:tc>
      </w:tr>
      <w:tr w:rsidR="00A74556" w:rsidRPr="00A74556" w14:paraId="40AFE45F" w14:textId="77777777" w:rsidTr="00CC2B4A">
        <w:tc>
          <w:tcPr>
            <w:tcW w:w="2770" w:type="dxa"/>
            <w:shd w:val="clear" w:color="auto" w:fill="FF0000"/>
          </w:tcPr>
          <w:p w14:paraId="6BB9AEB1"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Ensure we are preparing for on-going Covid-19 impact</w:t>
            </w:r>
          </w:p>
        </w:tc>
        <w:tc>
          <w:tcPr>
            <w:tcW w:w="2552" w:type="dxa"/>
            <w:shd w:val="clear" w:color="auto" w:fill="FF0000"/>
          </w:tcPr>
          <w:p w14:paraId="4D6FAE1E"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Prepare for on-going Covid-19 impact</w:t>
            </w:r>
          </w:p>
        </w:tc>
        <w:tc>
          <w:tcPr>
            <w:tcW w:w="2835" w:type="dxa"/>
            <w:shd w:val="clear" w:color="auto" w:fill="FFC000"/>
          </w:tcPr>
          <w:p w14:paraId="50778B71"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Are we meeting our member/service user’s needs</w:t>
            </w:r>
          </w:p>
        </w:tc>
        <w:tc>
          <w:tcPr>
            <w:tcW w:w="3289" w:type="dxa"/>
            <w:shd w:val="clear" w:color="auto" w:fill="0070C0"/>
          </w:tcPr>
          <w:p w14:paraId="152D4006" w14:textId="64E2DACF" w:rsidR="00A74556" w:rsidRPr="00A74556" w:rsidRDefault="00795DF6" w:rsidP="00A74556">
            <w:pPr>
              <w:spacing w:after="0" w:line="240" w:lineRule="auto"/>
              <w:jc w:val="center"/>
              <w:rPr>
                <w:rFonts w:ascii="Calibri" w:eastAsia="Times New Roman" w:hAnsi="Calibri" w:cs="Arial"/>
                <w:sz w:val="24"/>
                <w:szCs w:val="24"/>
              </w:rPr>
            </w:pPr>
            <w:r>
              <w:rPr>
                <w:rFonts w:ascii="Calibri" w:eastAsia="Times New Roman" w:hAnsi="Calibri" w:cs="Arial"/>
                <w:sz w:val="24"/>
                <w:szCs w:val="24"/>
              </w:rPr>
              <w:t>Reduce violence towards the staff team; regular updates on the low arousal approach</w:t>
            </w:r>
          </w:p>
        </w:tc>
        <w:tc>
          <w:tcPr>
            <w:tcW w:w="2948" w:type="dxa"/>
            <w:shd w:val="clear" w:color="auto" w:fill="FFC000"/>
          </w:tcPr>
          <w:p w14:paraId="03FDF515"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Evaluation and Planning</w:t>
            </w:r>
          </w:p>
        </w:tc>
      </w:tr>
      <w:tr w:rsidR="00A74556" w:rsidRPr="00A74556" w14:paraId="10571A0C" w14:textId="77777777" w:rsidTr="00CC2B4A">
        <w:tc>
          <w:tcPr>
            <w:tcW w:w="2770" w:type="dxa"/>
            <w:shd w:val="clear" w:color="auto" w:fill="FFC000"/>
          </w:tcPr>
          <w:p w14:paraId="36D8DDC4"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Review the new Behavioural role impact</w:t>
            </w:r>
          </w:p>
        </w:tc>
        <w:tc>
          <w:tcPr>
            <w:tcW w:w="2552" w:type="dxa"/>
            <w:shd w:val="clear" w:color="auto" w:fill="FF0000"/>
          </w:tcPr>
          <w:p w14:paraId="38C06618" w14:textId="09F9F714" w:rsidR="00A74556" w:rsidRPr="00A74556" w:rsidRDefault="008E533C" w:rsidP="00A74556">
            <w:pPr>
              <w:spacing w:after="0" w:line="240" w:lineRule="auto"/>
              <w:jc w:val="center"/>
              <w:rPr>
                <w:rFonts w:ascii="Calibri" w:eastAsia="Times New Roman" w:hAnsi="Calibri" w:cs="Arial"/>
                <w:sz w:val="24"/>
                <w:szCs w:val="24"/>
              </w:rPr>
            </w:pPr>
            <w:r>
              <w:rPr>
                <w:rFonts w:ascii="Calibri" w:eastAsia="Times New Roman" w:hAnsi="Calibri" w:cs="Arial"/>
                <w:sz w:val="24"/>
                <w:szCs w:val="24"/>
              </w:rPr>
              <w:t>Take on Princess Christian’s Farm</w:t>
            </w:r>
          </w:p>
        </w:tc>
        <w:tc>
          <w:tcPr>
            <w:tcW w:w="2835" w:type="dxa"/>
            <w:shd w:val="clear" w:color="auto" w:fill="FFC000"/>
          </w:tcPr>
          <w:p w14:paraId="481981E8" w14:textId="66A23EDA" w:rsidR="00A74556" w:rsidRPr="00A74556" w:rsidRDefault="004022E3" w:rsidP="00A74556">
            <w:pPr>
              <w:spacing w:after="0" w:line="240" w:lineRule="auto"/>
              <w:jc w:val="center"/>
              <w:rPr>
                <w:rFonts w:ascii="Calibri" w:eastAsia="Times New Roman" w:hAnsi="Calibri" w:cs="Arial"/>
                <w:sz w:val="24"/>
                <w:szCs w:val="24"/>
              </w:rPr>
            </w:pPr>
            <w:r>
              <w:rPr>
                <w:rFonts w:ascii="Calibri" w:eastAsia="Times New Roman" w:hAnsi="Calibri" w:cs="Arial"/>
                <w:sz w:val="24"/>
                <w:szCs w:val="24"/>
              </w:rPr>
              <w:t>Provide a dedicated respite provision</w:t>
            </w:r>
          </w:p>
        </w:tc>
        <w:tc>
          <w:tcPr>
            <w:tcW w:w="3289" w:type="dxa"/>
            <w:shd w:val="clear" w:color="auto" w:fill="FFC000"/>
          </w:tcPr>
          <w:p w14:paraId="15997D4C"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Strengthen community partnerships</w:t>
            </w:r>
          </w:p>
        </w:tc>
        <w:tc>
          <w:tcPr>
            <w:tcW w:w="2948" w:type="dxa"/>
            <w:shd w:val="clear" w:color="auto" w:fill="FFC000"/>
          </w:tcPr>
          <w:p w14:paraId="3C68822F"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Consistency</w:t>
            </w:r>
          </w:p>
        </w:tc>
      </w:tr>
      <w:tr w:rsidR="00A74556" w:rsidRPr="00A74556" w14:paraId="54C0630E" w14:textId="77777777" w:rsidTr="00CC2B4A">
        <w:tc>
          <w:tcPr>
            <w:tcW w:w="2770" w:type="dxa"/>
            <w:shd w:val="clear" w:color="auto" w:fill="FFC000"/>
          </w:tcPr>
          <w:p w14:paraId="788EF115"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Development</w:t>
            </w:r>
          </w:p>
        </w:tc>
        <w:tc>
          <w:tcPr>
            <w:tcW w:w="2552" w:type="dxa"/>
            <w:shd w:val="clear" w:color="auto" w:fill="FFC000"/>
          </w:tcPr>
          <w:p w14:paraId="1EC3B1B6"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Development</w:t>
            </w:r>
          </w:p>
        </w:tc>
        <w:tc>
          <w:tcPr>
            <w:tcW w:w="2835" w:type="dxa"/>
            <w:shd w:val="clear" w:color="auto" w:fill="FFC000"/>
          </w:tcPr>
          <w:p w14:paraId="548548FD"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Development</w:t>
            </w:r>
          </w:p>
        </w:tc>
        <w:tc>
          <w:tcPr>
            <w:tcW w:w="3289" w:type="dxa"/>
            <w:shd w:val="clear" w:color="auto" w:fill="FFC000"/>
          </w:tcPr>
          <w:p w14:paraId="184E02C1"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Development</w:t>
            </w:r>
          </w:p>
        </w:tc>
        <w:tc>
          <w:tcPr>
            <w:tcW w:w="2948" w:type="dxa"/>
            <w:shd w:val="clear" w:color="auto" w:fill="FFC000"/>
          </w:tcPr>
          <w:p w14:paraId="03CC6EB9"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Development</w:t>
            </w:r>
          </w:p>
        </w:tc>
      </w:tr>
      <w:tr w:rsidR="00A74556" w:rsidRPr="00A74556" w14:paraId="69B63C96" w14:textId="77777777" w:rsidTr="00CC2B4A">
        <w:tc>
          <w:tcPr>
            <w:tcW w:w="2770" w:type="dxa"/>
            <w:shd w:val="clear" w:color="auto" w:fill="FFC000"/>
          </w:tcPr>
          <w:p w14:paraId="73A50499"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Monitoring</w:t>
            </w:r>
          </w:p>
        </w:tc>
        <w:tc>
          <w:tcPr>
            <w:tcW w:w="2552" w:type="dxa"/>
            <w:shd w:val="clear" w:color="auto" w:fill="FFC000"/>
          </w:tcPr>
          <w:p w14:paraId="1CAE4CBB"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Monitoring</w:t>
            </w:r>
          </w:p>
        </w:tc>
        <w:tc>
          <w:tcPr>
            <w:tcW w:w="2835" w:type="dxa"/>
            <w:shd w:val="clear" w:color="auto" w:fill="FFC000"/>
          </w:tcPr>
          <w:p w14:paraId="65C2722E"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Monitoring</w:t>
            </w:r>
          </w:p>
        </w:tc>
        <w:tc>
          <w:tcPr>
            <w:tcW w:w="3289" w:type="dxa"/>
            <w:shd w:val="clear" w:color="auto" w:fill="FFC000"/>
          </w:tcPr>
          <w:p w14:paraId="6FA33D27"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Monitoring</w:t>
            </w:r>
          </w:p>
        </w:tc>
        <w:tc>
          <w:tcPr>
            <w:tcW w:w="2948" w:type="dxa"/>
            <w:shd w:val="clear" w:color="auto" w:fill="FFC000"/>
          </w:tcPr>
          <w:p w14:paraId="646DF754"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Monitoring</w:t>
            </w:r>
          </w:p>
        </w:tc>
      </w:tr>
      <w:tr w:rsidR="00A74556" w:rsidRPr="00A74556" w14:paraId="20C2D7A9" w14:textId="77777777" w:rsidTr="00CC2B4A">
        <w:tc>
          <w:tcPr>
            <w:tcW w:w="2770" w:type="dxa"/>
            <w:shd w:val="clear" w:color="auto" w:fill="FFC000"/>
          </w:tcPr>
          <w:p w14:paraId="0F3F35FD"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Consistency</w:t>
            </w:r>
          </w:p>
        </w:tc>
        <w:tc>
          <w:tcPr>
            <w:tcW w:w="2552" w:type="dxa"/>
            <w:shd w:val="clear" w:color="auto" w:fill="FFC000"/>
          </w:tcPr>
          <w:p w14:paraId="0706E92E"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Consistency</w:t>
            </w:r>
          </w:p>
        </w:tc>
        <w:tc>
          <w:tcPr>
            <w:tcW w:w="2835" w:type="dxa"/>
            <w:shd w:val="clear" w:color="auto" w:fill="FFC000"/>
          </w:tcPr>
          <w:p w14:paraId="2F2C3B04"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Consistency</w:t>
            </w:r>
          </w:p>
        </w:tc>
        <w:tc>
          <w:tcPr>
            <w:tcW w:w="3289" w:type="dxa"/>
            <w:shd w:val="clear" w:color="auto" w:fill="92D050"/>
          </w:tcPr>
          <w:p w14:paraId="4EE0CFDC"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Is complex needs now an established direction? Should 55+ have a dedicated provision</w:t>
            </w:r>
          </w:p>
        </w:tc>
        <w:tc>
          <w:tcPr>
            <w:tcW w:w="2948" w:type="dxa"/>
            <w:shd w:val="clear" w:color="auto" w:fill="92D050"/>
          </w:tcPr>
          <w:p w14:paraId="219308BC" w14:textId="77777777" w:rsidR="00A74556" w:rsidRPr="00A74556" w:rsidRDefault="00A74556" w:rsidP="00A74556">
            <w:pPr>
              <w:spacing w:after="0" w:line="240" w:lineRule="auto"/>
              <w:jc w:val="center"/>
              <w:rPr>
                <w:rFonts w:ascii="Calibri" w:eastAsia="Times New Roman" w:hAnsi="Calibri" w:cs="Arial"/>
                <w:sz w:val="24"/>
                <w:szCs w:val="24"/>
              </w:rPr>
            </w:pPr>
            <w:r w:rsidRPr="00A74556">
              <w:rPr>
                <w:rFonts w:ascii="Calibri" w:eastAsia="Times New Roman" w:hAnsi="Calibri" w:cs="Arial"/>
                <w:sz w:val="24"/>
                <w:szCs w:val="24"/>
              </w:rPr>
              <w:t>Identify the next big challenge</w:t>
            </w:r>
          </w:p>
        </w:tc>
      </w:tr>
    </w:tbl>
    <w:p w14:paraId="6DD82D2F" w14:textId="77777777" w:rsidR="00A74556" w:rsidRPr="00A74556" w:rsidRDefault="00A74556" w:rsidP="00A74556">
      <w:pPr>
        <w:spacing w:after="0" w:line="240" w:lineRule="auto"/>
        <w:rPr>
          <w:rFonts w:ascii="Calibri" w:eastAsia="Times New Roman" w:hAnsi="Calibri" w:cs="Arial"/>
          <w:sz w:val="24"/>
          <w:szCs w:val="24"/>
        </w:rPr>
      </w:pPr>
    </w:p>
    <w:p w14:paraId="194A4628" w14:textId="77777777" w:rsidR="00A74556" w:rsidRPr="00A74556" w:rsidRDefault="00A74556" w:rsidP="00A74556">
      <w:pPr>
        <w:keepNext/>
        <w:spacing w:after="0" w:line="240" w:lineRule="auto"/>
        <w:outlineLvl w:val="0"/>
        <w:rPr>
          <w:rFonts w:ascii="Calibri" w:eastAsia="Times New Roman" w:hAnsi="Calibri" w:cs="Arial"/>
          <w:b/>
          <w:bCs/>
          <w:sz w:val="24"/>
          <w:szCs w:val="24"/>
        </w:rPr>
      </w:pPr>
      <w:r w:rsidRPr="00A74556">
        <w:rPr>
          <w:rFonts w:ascii="Calibri" w:eastAsia="Times New Roman" w:hAnsi="Calibri" w:cs="Arial"/>
          <w:b/>
          <w:bCs/>
          <w:sz w:val="24"/>
          <w:szCs w:val="24"/>
        </w:rPr>
        <w:t>Long Term Goals</w:t>
      </w:r>
    </w:p>
    <w:p w14:paraId="51723D87" w14:textId="72320B1A" w:rsidR="00A74556" w:rsidRDefault="00A74556" w:rsidP="00A74556">
      <w:pPr>
        <w:numPr>
          <w:ilvl w:val="0"/>
          <w:numId w:val="6"/>
        </w:numPr>
        <w:spacing w:after="0" w:line="240" w:lineRule="auto"/>
        <w:rPr>
          <w:rFonts w:ascii="Calibri" w:eastAsia="Times New Roman" w:hAnsi="Calibri" w:cs="Arial"/>
          <w:sz w:val="24"/>
          <w:szCs w:val="24"/>
        </w:rPr>
      </w:pPr>
      <w:r w:rsidRPr="00A74556">
        <w:rPr>
          <w:rFonts w:ascii="Calibri" w:eastAsia="Times New Roman" w:hAnsi="Calibri" w:cs="Arial"/>
          <w:sz w:val="24"/>
          <w:szCs w:val="24"/>
        </w:rPr>
        <w:t>For KASBAH to maintain its reputation as a lead organisation in transition for adults with additional needs</w:t>
      </w:r>
      <w:r w:rsidR="004022E3">
        <w:rPr>
          <w:rFonts w:ascii="Calibri" w:eastAsia="Times New Roman" w:hAnsi="Calibri" w:cs="Arial"/>
          <w:sz w:val="24"/>
          <w:szCs w:val="24"/>
        </w:rPr>
        <w:t xml:space="preserve"> </w:t>
      </w:r>
    </w:p>
    <w:p w14:paraId="17A29BF4" w14:textId="7406E1D7" w:rsidR="004022E3" w:rsidRPr="00A74556" w:rsidRDefault="000D35A0" w:rsidP="00A74556">
      <w:pPr>
        <w:numPr>
          <w:ilvl w:val="0"/>
          <w:numId w:val="6"/>
        </w:numPr>
        <w:spacing w:after="0" w:line="240" w:lineRule="auto"/>
        <w:rPr>
          <w:rFonts w:ascii="Calibri" w:eastAsia="Times New Roman" w:hAnsi="Calibri" w:cs="Arial"/>
          <w:sz w:val="24"/>
          <w:szCs w:val="24"/>
        </w:rPr>
      </w:pPr>
      <w:r>
        <w:rPr>
          <w:rFonts w:ascii="Calibri" w:eastAsia="Times New Roman" w:hAnsi="Calibri" w:cs="Arial"/>
          <w:sz w:val="24"/>
          <w:szCs w:val="24"/>
        </w:rPr>
        <w:t xml:space="preserve">To provide meaningful </w:t>
      </w:r>
      <w:r w:rsidRPr="000D35A0">
        <w:rPr>
          <w:rFonts w:ascii="Calibri" w:eastAsia="Times New Roman" w:hAnsi="Calibri" w:cs="Arial"/>
          <w:b/>
          <w:bCs/>
          <w:sz w:val="24"/>
          <w:szCs w:val="24"/>
        </w:rPr>
        <w:t>work experience</w:t>
      </w:r>
      <w:r>
        <w:rPr>
          <w:rFonts w:ascii="Calibri" w:eastAsia="Times New Roman" w:hAnsi="Calibri" w:cs="Arial"/>
          <w:sz w:val="24"/>
          <w:szCs w:val="24"/>
        </w:rPr>
        <w:t xml:space="preserve"> opportunities to people </w:t>
      </w:r>
      <w:r w:rsidR="005D078A">
        <w:rPr>
          <w:rFonts w:ascii="Calibri" w:eastAsia="Times New Roman" w:hAnsi="Calibri" w:cs="Arial"/>
          <w:sz w:val="24"/>
          <w:szCs w:val="24"/>
        </w:rPr>
        <w:t xml:space="preserve">with disabilities </w:t>
      </w:r>
      <w:r>
        <w:rPr>
          <w:rFonts w:ascii="Calibri" w:eastAsia="Times New Roman" w:hAnsi="Calibri" w:cs="Arial"/>
          <w:sz w:val="24"/>
          <w:szCs w:val="24"/>
        </w:rPr>
        <w:t>of all ages at Princess Christian’s Farm</w:t>
      </w:r>
    </w:p>
    <w:p w14:paraId="26AF4B72" w14:textId="73436A2E" w:rsidR="00A74556" w:rsidRPr="00A74556" w:rsidRDefault="00A74556" w:rsidP="00A74556">
      <w:pPr>
        <w:numPr>
          <w:ilvl w:val="0"/>
          <w:numId w:val="6"/>
        </w:num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To excel in </w:t>
      </w:r>
      <w:r w:rsidR="00A16E54">
        <w:rPr>
          <w:rFonts w:ascii="Calibri" w:eastAsia="Times New Roman" w:hAnsi="Calibri" w:cs="Arial"/>
          <w:sz w:val="24"/>
          <w:szCs w:val="24"/>
        </w:rPr>
        <w:t xml:space="preserve">daily living </w:t>
      </w:r>
      <w:r w:rsidRPr="00A74556">
        <w:rPr>
          <w:rFonts w:ascii="Calibri" w:eastAsia="Times New Roman" w:hAnsi="Calibri" w:cs="Arial"/>
          <w:sz w:val="24"/>
          <w:szCs w:val="24"/>
        </w:rPr>
        <w:t xml:space="preserve">training </w:t>
      </w:r>
      <w:r w:rsidRPr="00A74556">
        <w:rPr>
          <w:rFonts w:ascii="Calibri" w:eastAsia="Times New Roman" w:hAnsi="Calibri" w:cs="Arial"/>
          <w:b/>
          <w:sz w:val="24"/>
          <w:szCs w:val="24"/>
        </w:rPr>
        <w:t>and the promotion of independence</w:t>
      </w:r>
      <w:r w:rsidRPr="00A74556">
        <w:rPr>
          <w:rFonts w:ascii="Calibri" w:eastAsia="Times New Roman" w:hAnsi="Calibri" w:cs="Arial"/>
          <w:sz w:val="24"/>
          <w:szCs w:val="24"/>
        </w:rPr>
        <w:t xml:space="preserve"> on all </w:t>
      </w:r>
      <w:r w:rsidRPr="00A74556">
        <w:rPr>
          <w:rFonts w:ascii="Calibri" w:eastAsia="Times New Roman" w:hAnsi="Calibri" w:cs="Arial"/>
          <w:b/>
          <w:sz w:val="24"/>
          <w:szCs w:val="24"/>
        </w:rPr>
        <w:t>KASBAH</w:t>
      </w:r>
      <w:r w:rsidRPr="00A74556">
        <w:rPr>
          <w:rFonts w:ascii="Calibri" w:eastAsia="Times New Roman" w:hAnsi="Calibri" w:cs="Arial"/>
          <w:sz w:val="24"/>
          <w:szCs w:val="24"/>
        </w:rPr>
        <w:t xml:space="preserve"> sites</w:t>
      </w:r>
    </w:p>
    <w:p w14:paraId="2DEE215E" w14:textId="77777777" w:rsidR="00A74556" w:rsidRPr="00A74556" w:rsidRDefault="00A74556" w:rsidP="00A74556">
      <w:pPr>
        <w:numPr>
          <w:ilvl w:val="0"/>
          <w:numId w:val="6"/>
        </w:num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To be able to demonstrate </w:t>
      </w:r>
      <w:r w:rsidRPr="00A74556">
        <w:rPr>
          <w:rFonts w:ascii="Calibri" w:eastAsia="Times New Roman" w:hAnsi="Calibri" w:cs="Arial"/>
          <w:b/>
          <w:sz w:val="24"/>
          <w:szCs w:val="24"/>
        </w:rPr>
        <w:t>meaningful</w:t>
      </w:r>
      <w:r w:rsidRPr="00A74556">
        <w:rPr>
          <w:rFonts w:ascii="Calibri" w:eastAsia="Times New Roman" w:hAnsi="Calibri" w:cs="Arial"/>
          <w:sz w:val="24"/>
          <w:szCs w:val="24"/>
        </w:rPr>
        <w:t xml:space="preserve"> contact with members/service users in a flexible support/advice role</w:t>
      </w:r>
    </w:p>
    <w:p w14:paraId="2382DB88" w14:textId="7E9CBEAE" w:rsidR="00A74556" w:rsidRDefault="00A74556" w:rsidP="00A74556">
      <w:pPr>
        <w:numPr>
          <w:ilvl w:val="0"/>
          <w:numId w:val="6"/>
        </w:numPr>
        <w:spacing w:after="0" w:line="240" w:lineRule="auto"/>
        <w:rPr>
          <w:rFonts w:ascii="Calibri" w:eastAsia="Times New Roman" w:hAnsi="Calibri" w:cs="Arial"/>
          <w:sz w:val="24"/>
          <w:szCs w:val="24"/>
        </w:rPr>
      </w:pPr>
      <w:r w:rsidRPr="00A74556">
        <w:rPr>
          <w:rFonts w:ascii="Calibri" w:eastAsia="Times New Roman" w:hAnsi="Calibri" w:cs="Arial"/>
          <w:sz w:val="24"/>
          <w:szCs w:val="24"/>
        </w:rPr>
        <w:t xml:space="preserve">To be </w:t>
      </w:r>
      <w:r w:rsidR="000D35A0" w:rsidRPr="00A74556">
        <w:rPr>
          <w:rFonts w:ascii="Calibri" w:eastAsia="Times New Roman" w:hAnsi="Calibri" w:cs="Arial"/>
          <w:sz w:val="24"/>
          <w:szCs w:val="24"/>
        </w:rPr>
        <w:t>self-funding</w:t>
      </w:r>
      <w:r w:rsidRPr="00A74556">
        <w:rPr>
          <w:rFonts w:ascii="Calibri" w:eastAsia="Times New Roman" w:hAnsi="Calibri" w:cs="Arial"/>
          <w:sz w:val="24"/>
          <w:szCs w:val="24"/>
        </w:rPr>
        <w:t xml:space="preserve"> </w:t>
      </w:r>
      <w:r w:rsidR="000D35A0">
        <w:rPr>
          <w:rFonts w:ascii="Calibri" w:eastAsia="Times New Roman" w:hAnsi="Calibri" w:cs="Arial"/>
          <w:sz w:val="24"/>
          <w:szCs w:val="24"/>
        </w:rPr>
        <w:t xml:space="preserve">where possible </w:t>
      </w:r>
      <w:r w:rsidRPr="00A74556">
        <w:rPr>
          <w:rFonts w:ascii="Calibri" w:eastAsia="Times New Roman" w:hAnsi="Calibri" w:cs="Arial"/>
          <w:sz w:val="24"/>
          <w:szCs w:val="24"/>
        </w:rPr>
        <w:t>and not reliant on grants wherever possible</w:t>
      </w:r>
    </w:p>
    <w:p w14:paraId="419A0382" w14:textId="088AAFC2" w:rsidR="00A16E54" w:rsidRPr="00A74556" w:rsidRDefault="00A16E54" w:rsidP="00A74556">
      <w:pPr>
        <w:numPr>
          <w:ilvl w:val="0"/>
          <w:numId w:val="6"/>
        </w:numPr>
        <w:spacing w:after="0" w:line="240" w:lineRule="auto"/>
        <w:rPr>
          <w:rFonts w:ascii="Calibri" w:eastAsia="Times New Roman" w:hAnsi="Calibri" w:cs="Arial"/>
          <w:sz w:val="24"/>
          <w:szCs w:val="24"/>
        </w:rPr>
      </w:pPr>
      <w:r>
        <w:rPr>
          <w:rFonts w:ascii="Calibri" w:eastAsia="Times New Roman" w:hAnsi="Calibri" w:cs="Arial"/>
          <w:sz w:val="24"/>
          <w:szCs w:val="24"/>
        </w:rPr>
        <w:t xml:space="preserve">To </w:t>
      </w:r>
      <w:r w:rsidR="00444D32">
        <w:rPr>
          <w:rFonts w:ascii="Calibri" w:eastAsia="Times New Roman" w:hAnsi="Calibri" w:cs="Arial"/>
          <w:sz w:val="24"/>
          <w:szCs w:val="24"/>
        </w:rPr>
        <w:t>ensure the</w:t>
      </w:r>
      <w:r>
        <w:rPr>
          <w:rFonts w:ascii="Calibri" w:eastAsia="Times New Roman" w:hAnsi="Calibri" w:cs="Arial"/>
          <w:sz w:val="24"/>
          <w:szCs w:val="24"/>
        </w:rPr>
        <w:t xml:space="preserve"> long-term sustainability for the </w:t>
      </w:r>
      <w:r w:rsidR="00444D32">
        <w:rPr>
          <w:rFonts w:ascii="Calibri" w:eastAsia="Times New Roman" w:hAnsi="Calibri" w:cs="Arial"/>
          <w:sz w:val="24"/>
          <w:szCs w:val="24"/>
        </w:rPr>
        <w:t xml:space="preserve">KASBAH </w:t>
      </w:r>
      <w:r>
        <w:rPr>
          <w:rFonts w:ascii="Calibri" w:eastAsia="Times New Roman" w:hAnsi="Calibri" w:cs="Arial"/>
          <w:sz w:val="24"/>
          <w:szCs w:val="24"/>
        </w:rPr>
        <w:t>farm and the organisation as a whole</w:t>
      </w:r>
    </w:p>
    <w:p w14:paraId="6E2CB5B6" w14:textId="77777777" w:rsidR="00A74556" w:rsidRPr="00A74556" w:rsidRDefault="00A74556" w:rsidP="00A74556">
      <w:pPr>
        <w:numPr>
          <w:ilvl w:val="0"/>
          <w:numId w:val="6"/>
        </w:numPr>
        <w:spacing w:after="0" w:line="240" w:lineRule="auto"/>
        <w:rPr>
          <w:rFonts w:ascii="Calibri" w:eastAsia="Times New Roman" w:hAnsi="Calibri" w:cs="Arial"/>
          <w:sz w:val="24"/>
          <w:szCs w:val="24"/>
        </w:rPr>
      </w:pPr>
      <w:r w:rsidRPr="00A74556">
        <w:rPr>
          <w:rFonts w:ascii="Calibri" w:eastAsia="Times New Roman" w:hAnsi="Calibri" w:cs="Arial"/>
          <w:sz w:val="24"/>
          <w:szCs w:val="24"/>
        </w:rPr>
        <w:t>To retain a consistent level of reserves in line with KASBAH’s Reserve Policy, to be reviewed annually.</w:t>
      </w:r>
    </w:p>
    <w:p w14:paraId="48DA8DB2" w14:textId="77777777" w:rsidR="00470995" w:rsidRDefault="00470995"/>
    <w:sectPr w:rsidR="00470995" w:rsidSect="00A13140">
      <w:headerReference w:type="default" r:id="rId7"/>
      <w:footerReference w:type="even"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3247" w14:textId="77777777" w:rsidR="005C67C9" w:rsidRDefault="005C67C9">
      <w:pPr>
        <w:spacing w:after="0" w:line="240" w:lineRule="auto"/>
      </w:pPr>
      <w:r>
        <w:separator/>
      </w:r>
    </w:p>
  </w:endnote>
  <w:endnote w:type="continuationSeparator" w:id="0">
    <w:p w14:paraId="20F1E09C" w14:textId="77777777" w:rsidR="005C67C9" w:rsidRDefault="005C67C9">
      <w:pPr>
        <w:spacing w:after="0" w:line="240" w:lineRule="auto"/>
      </w:pPr>
      <w:r>
        <w:continuationSeparator/>
      </w:r>
    </w:p>
  </w:endnote>
  <w:endnote w:type="continuationNotice" w:id="1">
    <w:p w14:paraId="6257A882" w14:textId="77777777" w:rsidR="005C67C9" w:rsidRDefault="005C6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4207" w14:textId="77777777" w:rsidR="006F6144" w:rsidRDefault="00A012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B7E477" w14:textId="77777777" w:rsidR="006F6144"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2EED" w14:textId="77777777" w:rsidR="006F6144" w:rsidRDefault="00A012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730B9E" w14:textId="41EBA3A0" w:rsidR="006F6144" w:rsidRPr="0088154C" w:rsidRDefault="00A0123A">
    <w:pPr>
      <w:pStyle w:val="Footer"/>
      <w:ind w:right="360"/>
      <w:rPr>
        <w:rFonts w:ascii="Calibri" w:hAnsi="Calibri" w:cs="Calibri"/>
      </w:rPr>
    </w:pPr>
    <w:r w:rsidRPr="0088154C">
      <w:rPr>
        <w:rFonts w:ascii="Calibri" w:hAnsi="Calibri" w:cs="Calibri"/>
      </w:rPr>
      <w:t>Pro</w:t>
    </w:r>
    <w:r>
      <w:rPr>
        <w:rFonts w:ascii="Calibri" w:hAnsi="Calibri" w:cs="Calibri"/>
      </w:rPr>
      <w:t>duced by Emma Carver (16/05/19</w:t>
    </w:r>
    <w:r w:rsidRPr="0088154C">
      <w:rPr>
        <w:rFonts w:ascii="Calibri" w:hAnsi="Calibri" w:cs="Calibri"/>
      </w:rPr>
      <w:t>)</w:t>
    </w:r>
    <w:r>
      <w:rPr>
        <w:rFonts w:ascii="Calibri" w:hAnsi="Calibri" w:cs="Calibri"/>
      </w:rPr>
      <w:t xml:space="preserve"> _Reviewed </w:t>
    </w:r>
    <w:r w:rsidR="006300C7">
      <w:rPr>
        <w:rFonts w:ascii="Calibri" w:hAnsi="Calibri" w:cs="Calibri"/>
      </w:rPr>
      <w:t>14/04/23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92A1" w14:textId="77777777" w:rsidR="005C67C9" w:rsidRDefault="005C67C9">
      <w:pPr>
        <w:spacing w:after="0" w:line="240" w:lineRule="auto"/>
      </w:pPr>
      <w:r>
        <w:separator/>
      </w:r>
    </w:p>
  </w:footnote>
  <w:footnote w:type="continuationSeparator" w:id="0">
    <w:p w14:paraId="322FD5FB" w14:textId="77777777" w:rsidR="005C67C9" w:rsidRDefault="005C67C9">
      <w:pPr>
        <w:spacing w:after="0" w:line="240" w:lineRule="auto"/>
      </w:pPr>
      <w:r>
        <w:continuationSeparator/>
      </w:r>
    </w:p>
  </w:footnote>
  <w:footnote w:type="continuationNotice" w:id="1">
    <w:p w14:paraId="1BE4FAFA" w14:textId="77777777" w:rsidR="005C67C9" w:rsidRDefault="005C67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9240" w14:textId="106CB05C" w:rsidR="00BC309D" w:rsidRDefault="00BC309D" w:rsidP="00BC309D">
    <w:pPr>
      <w:spacing w:after="0" w:line="240" w:lineRule="auto"/>
      <w:jc w:val="center"/>
      <w:rPr>
        <w:rFonts w:ascii="Calibri" w:eastAsia="Times New Roman" w:hAnsi="Calibri" w:cs="Arial"/>
        <w:b/>
        <w:bCs/>
        <w:sz w:val="28"/>
        <w:szCs w:val="28"/>
        <w:u w:val="single"/>
      </w:rPr>
    </w:pPr>
    <w:r w:rsidRPr="00AD3FD4">
      <w:rPr>
        <w:noProof/>
      </w:rPr>
      <w:drawing>
        <wp:inline distT="0" distB="0" distL="0" distR="0" wp14:anchorId="34B66BED" wp14:editId="7ADA4B58">
          <wp:extent cx="1485309" cy="838200"/>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1550" cy="841722"/>
                  </a:xfrm>
                  <a:prstGeom prst="rect">
                    <a:avLst/>
                  </a:prstGeom>
                  <a:noFill/>
                  <a:ln>
                    <a:noFill/>
                  </a:ln>
                </pic:spPr>
              </pic:pic>
            </a:graphicData>
          </a:graphic>
        </wp:inline>
      </w:drawing>
    </w:r>
  </w:p>
  <w:p w14:paraId="5970D0C3" w14:textId="2A599E1A" w:rsidR="00D0384F" w:rsidRPr="00BC309D" w:rsidRDefault="00D0384F" w:rsidP="006D4032">
    <w:pPr>
      <w:spacing w:after="0" w:line="240" w:lineRule="auto"/>
      <w:jc w:val="center"/>
      <w:rPr>
        <w:rFonts w:ascii="Calibri" w:eastAsia="Times New Roman" w:hAnsi="Calibri" w:cs="Arial"/>
        <w:b/>
        <w:bCs/>
        <w:sz w:val="24"/>
        <w:szCs w:val="24"/>
      </w:rPr>
    </w:pPr>
    <w:r w:rsidRPr="00BC309D">
      <w:rPr>
        <w:rFonts w:ascii="Calibri" w:eastAsia="Times New Roman" w:hAnsi="Calibri" w:cs="Arial"/>
        <w:b/>
        <w:bCs/>
        <w:sz w:val="28"/>
        <w:szCs w:val="28"/>
      </w:rPr>
      <w:t>KASBAH’s Five-Year Vision 2020-2025</w:t>
    </w:r>
  </w:p>
  <w:p w14:paraId="00F3854D" w14:textId="7F2042C0" w:rsidR="00F456EE" w:rsidRDefault="00000000" w:rsidP="00F456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F6F"/>
    <w:multiLevelType w:val="hybridMultilevel"/>
    <w:tmpl w:val="163C73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3918"/>
    <w:multiLevelType w:val="hybridMultilevel"/>
    <w:tmpl w:val="9F88A724"/>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CF7AEC"/>
    <w:multiLevelType w:val="hybridMultilevel"/>
    <w:tmpl w:val="67187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E3AE9"/>
    <w:multiLevelType w:val="hybridMultilevel"/>
    <w:tmpl w:val="1B5E5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010545"/>
    <w:multiLevelType w:val="hybridMultilevel"/>
    <w:tmpl w:val="54DE5E5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54413"/>
    <w:multiLevelType w:val="hybridMultilevel"/>
    <w:tmpl w:val="60CAB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244376"/>
    <w:multiLevelType w:val="hybridMultilevel"/>
    <w:tmpl w:val="ED08E77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01138"/>
    <w:multiLevelType w:val="hybridMultilevel"/>
    <w:tmpl w:val="7A047024"/>
    <w:lvl w:ilvl="0" w:tplc="55727524">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C1F22"/>
    <w:multiLevelType w:val="hybridMultilevel"/>
    <w:tmpl w:val="7A047024"/>
    <w:lvl w:ilvl="0" w:tplc="55727524">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E2E61"/>
    <w:multiLevelType w:val="hybridMultilevel"/>
    <w:tmpl w:val="E114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32EDA"/>
    <w:multiLevelType w:val="hybridMultilevel"/>
    <w:tmpl w:val="40CC2EA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34902"/>
    <w:multiLevelType w:val="hybridMultilevel"/>
    <w:tmpl w:val="382203F0"/>
    <w:lvl w:ilvl="0" w:tplc="852C67F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217B2"/>
    <w:multiLevelType w:val="hybridMultilevel"/>
    <w:tmpl w:val="C8261596"/>
    <w:lvl w:ilvl="0" w:tplc="2AE878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15E29"/>
    <w:multiLevelType w:val="hybridMultilevel"/>
    <w:tmpl w:val="54DE5E5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B630A"/>
    <w:multiLevelType w:val="hybridMultilevel"/>
    <w:tmpl w:val="7DD6FCD2"/>
    <w:lvl w:ilvl="0" w:tplc="64EC360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C04F8"/>
    <w:multiLevelType w:val="hybridMultilevel"/>
    <w:tmpl w:val="54DE5E54"/>
    <w:lvl w:ilvl="0" w:tplc="3DDA52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7679F5"/>
    <w:multiLevelType w:val="hybridMultilevel"/>
    <w:tmpl w:val="FF7008FA"/>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C2668E5"/>
    <w:multiLevelType w:val="hybridMultilevel"/>
    <w:tmpl w:val="AF9C878C"/>
    <w:lvl w:ilvl="0" w:tplc="CF02F6A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E73C9"/>
    <w:multiLevelType w:val="hybridMultilevel"/>
    <w:tmpl w:val="7A047024"/>
    <w:lvl w:ilvl="0" w:tplc="55727524">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005E38"/>
    <w:multiLevelType w:val="hybridMultilevel"/>
    <w:tmpl w:val="6BE219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742118"/>
    <w:multiLevelType w:val="hybridMultilevel"/>
    <w:tmpl w:val="A36277C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FD19F7"/>
    <w:multiLevelType w:val="hybridMultilevel"/>
    <w:tmpl w:val="9A320D8A"/>
    <w:lvl w:ilvl="0" w:tplc="0E529E0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F5AEB"/>
    <w:multiLevelType w:val="hybridMultilevel"/>
    <w:tmpl w:val="7638DEFE"/>
    <w:lvl w:ilvl="0" w:tplc="27D0CA2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63DAA"/>
    <w:multiLevelType w:val="hybridMultilevel"/>
    <w:tmpl w:val="E614240C"/>
    <w:lvl w:ilvl="0" w:tplc="AD3A371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A52CDE"/>
    <w:multiLevelType w:val="hybridMultilevel"/>
    <w:tmpl w:val="0C9AE914"/>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8654863">
    <w:abstractNumId w:val="12"/>
  </w:num>
  <w:num w:numId="2" w16cid:durableId="2012486630">
    <w:abstractNumId w:val="15"/>
  </w:num>
  <w:num w:numId="3" w16cid:durableId="486212502">
    <w:abstractNumId w:val="6"/>
  </w:num>
  <w:num w:numId="4" w16cid:durableId="149054797">
    <w:abstractNumId w:val="3"/>
  </w:num>
  <w:num w:numId="5" w16cid:durableId="1713647775">
    <w:abstractNumId w:val="19"/>
  </w:num>
  <w:num w:numId="6" w16cid:durableId="1681617914">
    <w:abstractNumId w:val="0"/>
  </w:num>
  <w:num w:numId="7" w16cid:durableId="1361859022">
    <w:abstractNumId w:val="2"/>
  </w:num>
  <w:num w:numId="8" w16cid:durableId="395517316">
    <w:abstractNumId w:val="5"/>
  </w:num>
  <w:num w:numId="9" w16cid:durableId="1262839443">
    <w:abstractNumId w:val="20"/>
  </w:num>
  <w:num w:numId="10" w16cid:durableId="1607074408">
    <w:abstractNumId w:val="23"/>
  </w:num>
  <w:num w:numId="11" w16cid:durableId="1112936335">
    <w:abstractNumId w:val="8"/>
  </w:num>
  <w:num w:numId="12" w16cid:durableId="99225308">
    <w:abstractNumId w:val="18"/>
  </w:num>
  <w:num w:numId="13" w16cid:durableId="754983864">
    <w:abstractNumId w:val="22"/>
  </w:num>
  <w:num w:numId="14" w16cid:durableId="175729935">
    <w:abstractNumId w:val="7"/>
  </w:num>
  <w:num w:numId="15" w16cid:durableId="159472954">
    <w:abstractNumId w:val="14"/>
  </w:num>
  <w:num w:numId="16" w16cid:durableId="1040129875">
    <w:abstractNumId w:val="13"/>
  </w:num>
  <w:num w:numId="17" w16cid:durableId="1943224442">
    <w:abstractNumId w:val="11"/>
  </w:num>
  <w:num w:numId="18" w16cid:durableId="577639380">
    <w:abstractNumId w:val="21"/>
  </w:num>
  <w:num w:numId="19" w16cid:durableId="843474507">
    <w:abstractNumId w:val="17"/>
  </w:num>
  <w:num w:numId="20" w16cid:durableId="396319199">
    <w:abstractNumId w:val="4"/>
  </w:num>
  <w:num w:numId="21" w16cid:durableId="1439830671">
    <w:abstractNumId w:val="24"/>
  </w:num>
  <w:num w:numId="22" w16cid:durableId="2097435872">
    <w:abstractNumId w:val="16"/>
  </w:num>
  <w:num w:numId="23" w16cid:durableId="1820998282">
    <w:abstractNumId w:val="1"/>
  </w:num>
  <w:num w:numId="24" w16cid:durableId="248465474">
    <w:abstractNumId w:val="9"/>
  </w:num>
  <w:num w:numId="25" w16cid:durableId="19087626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56"/>
    <w:rsid w:val="00002D65"/>
    <w:rsid w:val="000372FC"/>
    <w:rsid w:val="0005424E"/>
    <w:rsid w:val="0006755A"/>
    <w:rsid w:val="000B1783"/>
    <w:rsid w:val="000B64E2"/>
    <w:rsid w:val="000D35A0"/>
    <w:rsid w:val="000E0076"/>
    <w:rsid w:val="000E1348"/>
    <w:rsid w:val="000E2464"/>
    <w:rsid w:val="001152DD"/>
    <w:rsid w:val="001818CB"/>
    <w:rsid w:val="00192541"/>
    <w:rsid w:val="00193917"/>
    <w:rsid w:val="001C05E0"/>
    <w:rsid w:val="001D01A7"/>
    <w:rsid w:val="001D2BB8"/>
    <w:rsid w:val="001D4A7F"/>
    <w:rsid w:val="001F7BD6"/>
    <w:rsid w:val="0025387D"/>
    <w:rsid w:val="00271DE6"/>
    <w:rsid w:val="002724A4"/>
    <w:rsid w:val="0029098C"/>
    <w:rsid w:val="002B2D1D"/>
    <w:rsid w:val="002F33F3"/>
    <w:rsid w:val="002F491F"/>
    <w:rsid w:val="003039CD"/>
    <w:rsid w:val="0030532E"/>
    <w:rsid w:val="00305862"/>
    <w:rsid w:val="0032191A"/>
    <w:rsid w:val="00330EA7"/>
    <w:rsid w:val="00333ABD"/>
    <w:rsid w:val="003C2CD9"/>
    <w:rsid w:val="003C6991"/>
    <w:rsid w:val="004022E3"/>
    <w:rsid w:val="00407D95"/>
    <w:rsid w:val="004330D1"/>
    <w:rsid w:val="00444C98"/>
    <w:rsid w:val="00444D32"/>
    <w:rsid w:val="00453B63"/>
    <w:rsid w:val="00470995"/>
    <w:rsid w:val="00473FA0"/>
    <w:rsid w:val="004B2EB4"/>
    <w:rsid w:val="004C0D6D"/>
    <w:rsid w:val="00510912"/>
    <w:rsid w:val="00524414"/>
    <w:rsid w:val="00557AB4"/>
    <w:rsid w:val="005901AD"/>
    <w:rsid w:val="005A5B3B"/>
    <w:rsid w:val="005C67C9"/>
    <w:rsid w:val="005D078A"/>
    <w:rsid w:val="005D4752"/>
    <w:rsid w:val="005F648C"/>
    <w:rsid w:val="0060372E"/>
    <w:rsid w:val="006300C7"/>
    <w:rsid w:val="006621B8"/>
    <w:rsid w:val="00663ACB"/>
    <w:rsid w:val="006D3527"/>
    <w:rsid w:val="006D4032"/>
    <w:rsid w:val="006D529A"/>
    <w:rsid w:val="006D627E"/>
    <w:rsid w:val="006E79C9"/>
    <w:rsid w:val="006F37ED"/>
    <w:rsid w:val="007078A8"/>
    <w:rsid w:val="007252FA"/>
    <w:rsid w:val="00737702"/>
    <w:rsid w:val="007538A4"/>
    <w:rsid w:val="0076273E"/>
    <w:rsid w:val="007677F4"/>
    <w:rsid w:val="007958EE"/>
    <w:rsid w:val="00795DF6"/>
    <w:rsid w:val="007B3AA6"/>
    <w:rsid w:val="007C7939"/>
    <w:rsid w:val="007F1A61"/>
    <w:rsid w:val="00800C72"/>
    <w:rsid w:val="00804A23"/>
    <w:rsid w:val="00806E12"/>
    <w:rsid w:val="00810B1F"/>
    <w:rsid w:val="00823987"/>
    <w:rsid w:val="008309EB"/>
    <w:rsid w:val="00861DA6"/>
    <w:rsid w:val="00862772"/>
    <w:rsid w:val="00870913"/>
    <w:rsid w:val="00894C65"/>
    <w:rsid w:val="008B3713"/>
    <w:rsid w:val="008B719A"/>
    <w:rsid w:val="008D455D"/>
    <w:rsid w:val="008D4955"/>
    <w:rsid w:val="008E533C"/>
    <w:rsid w:val="00920BE5"/>
    <w:rsid w:val="00947039"/>
    <w:rsid w:val="009608B1"/>
    <w:rsid w:val="00971CF1"/>
    <w:rsid w:val="0098627C"/>
    <w:rsid w:val="009A5AA6"/>
    <w:rsid w:val="009C19ED"/>
    <w:rsid w:val="009D3152"/>
    <w:rsid w:val="009D78BC"/>
    <w:rsid w:val="009E2446"/>
    <w:rsid w:val="009E2799"/>
    <w:rsid w:val="00A0123A"/>
    <w:rsid w:val="00A07F58"/>
    <w:rsid w:val="00A16E54"/>
    <w:rsid w:val="00A241EF"/>
    <w:rsid w:val="00A74556"/>
    <w:rsid w:val="00A7506D"/>
    <w:rsid w:val="00A77047"/>
    <w:rsid w:val="00AB19D7"/>
    <w:rsid w:val="00B00FB1"/>
    <w:rsid w:val="00B2097A"/>
    <w:rsid w:val="00BA1EB3"/>
    <w:rsid w:val="00BB3E89"/>
    <w:rsid w:val="00BC309D"/>
    <w:rsid w:val="00BC4E1D"/>
    <w:rsid w:val="00BF39A3"/>
    <w:rsid w:val="00C33815"/>
    <w:rsid w:val="00C75501"/>
    <w:rsid w:val="00C77BB6"/>
    <w:rsid w:val="00CC16FB"/>
    <w:rsid w:val="00CC2B4A"/>
    <w:rsid w:val="00CC5359"/>
    <w:rsid w:val="00D00ED0"/>
    <w:rsid w:val="00D02DE4"/>
    <w:rsid w:val="00D0384F"/>
    <w:rsid w:val="00D209A3"/>
    <w:rsid w:val="00D61818"/>
    <w:rsid w:val="00DF535E"/>
    <w:rsid w:val="00E26FCE"/>
    <w:rsid w:val="00E62FC0"/>
    <w:rsid w:val="00E655AE"/>
    <w:rsid w:val="00EA1482"/>
    <w:rsid w:val="00ED1B08"/>
    <w:rsid w:val="00F02792"/>
    <w:rsid w:val="00F275B5"/>
    <w:rsid w:val="00F32869"/>
    <w:rsid w:val="00F47046"/>
    <w:rsid w:val="00F5532A"/>
    <w:rsid w:val="00F7326F"/>
    <w:rsid w:val="00F73652"/>
    <w:rsid w:val="00F96C5F"/>
    <w:rsid w:val="00F97BBA"/>
    <w:rsid w:val="00FB3058"/>
    <w:rsid w:val="00FB6CFD"/>
    <w:rsid w:val="00FB7B0A"/>
    <w:rsid w:val="00FC2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D4516"/>
  <w15:chartTrackingRefBased/>
  <w15:docId w15:val="{76AE9DCD-E065-4005-AA86-DCA7AFBE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4556"/>
    <w:pPr>
      <w:keepNext/>
      <w:spacing w:after="0" w:line="240" w:lineRule="auto"/>
      <w:outlineLvl w:val="0"/>
    </w:pPr>
    <w:rPr>
      <w:rFonts w:ascii="Arial" w:eastAsia="Times New Roman" w:hAnsi="Arial" w:cs="Arial"/>
      <w:b/>
      <w:bCs/>
      <w:sz w:val="24"/>
      <w:szCs w:val="24"/>
    </w:rPr>
  </w:style>
  <w:style w:type="paragraph" w:styleId="Heading5">
    <w:name w:val="heading 5"/>
    <w:basedOn w:val="Normal"/>
    <w:next w:val="Normal"/>
    <w:link w:val="Heading5Char"/>
    <w:qFormat/>
    <w:rsid w:val="00A74556"/>
    <w:pPr>
      <w:keepNext/>
      <w:tabs>
        <w:tab w:val="left" w:pos="8280"/>
      </w:tabs>
      <w:spacing w:after="0" w:line="240" w:lineRule="auto"/>
      <w:ind w:left="360"/>
      <w:outlineLvl w:val="4"/>
    </w:pPr>
    <w:rPr>
      <w:rFonts w:ascii="Arial" w:eastAsia="Times New Roman" w:hAnsi="Arial" w:cs="Times New Roman"/>
      <w:i/>
      <w:iCs/>
      <w:color w:val="0000FF"/>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556"/>
    <w:rPr>
      <w:rFonts w:ascii="Arial" w:eastAsia="Times New Roman" w:hAnsi="Arial" w:cs="Arial"/>
      <w:b/>
      <w:bCs/>
      <w:sz w:val="24"/>
      <w:szCs w:val="24"/>
    </w:rPr>
  </w:style>
  <w:style w:type="character" w:customStyle="1" w:styleId="Heading5Char">
    <w:name w:val="Heading 5 Char"/>
    <w:basedOn w:val="DefaultParagraphFont"/>
    <w:link w:val="Heading5"/>
    <w:rsid w:val="00A74556"/>
    <w:rPr>
      <w:rFonts w:ascii="Arial" w:eastAsia="Times New Roman" w:hAnsi="Arial" w:cs="Times New Roman"/>
      <w:i/>
      <w:iCs/>
      <w:color w:val="0000FF"/>
      <w:spacing w:val="4"/>
      <w:sz w:val="24"/>
      <w:szCs w:val="24"/>
    </w:rPr>
  </w:style>
  <w:style w:type="numbering" w:customStyle="1" w:styleId="NoList1">
    <w:name w:val="No List1"/>
    <w:next w:val="NoList"/>
    <w:uiPriority w:val="99"/>
    <w:semiHidden/>
    <w:unhideWhenUsed/>
    <w:rsid w:val="00A74556"/>
  </w:style>
  <w:style w:type="paragraph" w:styleId="Caption">
    <w:name w:val="caption"/>
    <w:basedOn w:val="Normal"/>
    <w:next w:val="Normal"/>
    <w:qFormat/>
    <w:rsid w:val="00A74556"/>
    <w:pPr>
      <w:spacing w:after="0" w:line="240" w:lineRule="auto"/>
    </w:pPr>
    <w:rPr>
      <w:rFonts w:ascii="Arial" w:eastAsia="Times New Roman" w:hAnsi="Arial" w:cs="Arial"/>
      <w:b/>
      <w:bCs/>
      <w:sz w:val="24"/>
      <w:szCs w:val="24"/>
      <w:u w:val="single"/>
    </w:rPr>
  </w:style>
  <w:style w:type="paragraph" w:styleId="Footer">
    <w:name w:val="footer"/>
    <w:basedOn w:val="Normal"/>
    <w:link w:val="FooterChar"/>
    <w:semiHidden/>
    <w:rsid w:val="00A7455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A74556"/>
    <w:rPr>
      <w:rFonts w:ascii="Times New Roman" w:eastAsia="Times New Roman" w:hAnsi="Times New Roman" w:cs="Times New Roman"/>
      <w:sz w:val="24"/>
      <w:szCs w:val="24"/>
    </w:rPr>
  </w:style>
  <w:style w:type="character" w:styleId="PageNumber">
    <w:name w:val="page number"/>
    <w:basedOn w:val="DefaultParagraphFont"/>
    <w:semiHidden/>
    <w:rsid w:val="00A74556"/>
  </w:style>
  <w:style w:type="table" w:styleId="TableGrid">
    <w:name w:val="Table Grid"/>
    <w:basedOn w:val="TableNormal"/>
    <w:uiPriority w:val="59"/>
    <w:rsid w:val="00A745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74556"/>
    <w:rPr>
      <w:color w:val="800080"/>
      <w:u w:val="single"/>
    </w:rPr>
  </w:style>
  <w:style w:type="paragraph" w:styleId="Header">
    <w:name w:val="header"/>
    <w:basedOn w:val="Normal"/>
    <w:link w:val="HeaderChar"/>
    <w:uiPriority w:val="99"/>
    <w:unhideWhenUsed/>
    <w:rsid w:val="00A7455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745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13</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Carver</dc:creator>
  <cp:keywords/>
  <dc:description/>
  <cp:lastModifiedBy>Emma Carver</cp:lastModifiedBy>
  <cp:revision>75</cp:revision>
  <dcterms:created xsi:type="dcterms:W3CDTF">2023-04-14T16:56:00Z</dcterms:created>
  <dcterms:modified xsi:type="dcterms:W3CDTF">2023-04-14T19:10:00Z</dcterms:modified>
</cp:coreProperties>
</file>